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B3" w:rsidRDefault="009C7145" w:rsidP="009C7145">
      <w:pPr>
        <w:jc w:val="center"/>
        <w:rPr>
          <w:sz w:val="28"/>
          <w:szCs w:val="28"/>
        </w:rPr>
      </w:pPr>
      <w:r>
        <w:rPr>
          <w:sz w:val="28"/>
          <w:szCs w:val="28"/>
        </w:rPr>
        <w:t xml:space="preserve">Chapter 4 HIM Key terms </w:t>
      </w:r>
    </w:p>
    <w:p w:rsidR="009C7145" w:rsidRDefault="009C7145" w:rsidP="009C7145">
      <w:pPr>
        <w:jc w:val="center"/>
        <w:rPr>
          <w:sz w:val="28"/>
          <w:szCs w:val="28"/>
        </w:rPr>
      </w:pP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Pr>
          <w:rFonts w:ascii="Verdana" w:hAnsi="Verdana"/>
          <w:color w:val="000000"/>
          <w:sz w:val="19"/>
          <w:szCs w:val="19"/>
        </w:rPr>
        <w:t>1. Define the following KEY TERMS:</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193082">
        <w:rPr>
          <w:rFonts w:ascii="Verdana" w:hAnsi="Verdana"/>
          <w:b/>
          <w:color w:val="000000"/>
        </w:rPr>
        <w:t>Accreditation</w:t>
      </w:r>
      <w:r w:rsidR="00193082">
        <w:rPr>
          <w:rFonts w:ascii="Verdana" w:hAnsi="Verdana"/>
          <w:color w:val="000000"/>
          <w:sz w:val="19"/>
          <w:szCs w:val="19"/>
        </w:rPr>
        <w:t>—voluntary process of institutional or organizational review in which a quasi-independent body created for this purpose periodically evaluates the quality of the entity’s work against pre-established written criteria</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936977">
        <w:rPr>
          <w:rFonts w:ascii="Verdana" w:hAnsi="Verdana"/>
          <w:b/>
          <w:color w:val="000000"/>
        </w:rPr>
        <w:t>Acknowledgements</w:t>
      </w:r>
      <w:r w:rsidR="00936977">
        <w:rPr>
          <w:rFonts w:ascii="Verdana" w:hAnsi="Verdana"/>
          <w:color w:val="000000"/>
          <w:sz w:val="19"/>
          <w:szCs w:val="19"/>
        </w:rPr>
        <w:t xml:space="preserve">—are documents that the patient or patient’s authorized personal rep sign confirming the receipt of important and applicable info.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ED2388">
        <w:rPr>
          <w:rFonts w:ascii="Verdana" w:hAnsi="Verdana"/>
          <w:b/>
          <w:color w:val="000000"/>
        </w:rPr>
        <w:t>Ambulatory</w:t>
      </w:r>
      <w:r w:rsidR="00ED2388">
        <w:rPr>
          <w:rFonts w:ascii="Verdana" w:hAnsi="Verdana"/>
          <w:color w:val="000000"/>
          <w:sz w:val="19"/>
          <w:szCs w:val="19"/>
        </w:rPr>
        <w:t>—treatment is provided on an outpatient basis</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ED2388">
        <w:rPr>
          <w:rFonts w:ascii="Verdana" w:hAnsi="Verdana"/>
          <w:b/>
          <w:color w:val="000000"/>
        </w:rPr>
        <w:t>Ambulatory surgery center (ASC)</w:t>
      </w:r>
      <w:r w:rsidR="00ED2388" w:rsidRPr="00ED2388">
        <w:rPr>
          <w:rFonts w:ascii="Verdana" w:hAnsi="Verdana"/>
          <w:b/>
          <w:color w:val="000000"/>
        </w:rPr>
        <w:t>—</w:t>
      </w:r>
      <w:r w:rsidR="00ED2388">
        <w:rPr>
          <w:rFonts w:ascii="Verdana" w:hAnsi="Verdana"/>
          <w:color w:val="000000"/>
          <w:sz w:val="19"/>
          <w:szCs w:val="19"/>
        </w:rPr>
        <w:t xml:space="preserve">ambulatory facilities that perform surgery must have </w:t>
      </w:r>
      <w:proofErr w:type="spellStart"/>
      <w:r w:rsidR="00ED2388">
        <w:rPr>
          <w:rFonts w:ascii="Verdana" w:hAnsi="Verdana"/>
          <w:color w:val="000000"/>
          <w:sz w:val="19"/>
          <w:szCs w:val="19"/>
        </w:rPr>
        <w:t>h&amp;p</w:t>
      </w:r>
      <w:proofErr w:type="spellEnd"/>
      <w:r w:rsidR="00ED2388">
        <w:rPr>
          <w:rFonts w:ascii="Verdana" w:hAnsi="Verdana"/>
          <w:color w:val="000000"/>
          <w:sz w:val="19"/>
          <w:szCs w:val="19"/>
        </w:rPr>
        <w:t xml:space="preserve"> prior. Outpatient surgery</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273372">
        <w:rPr>
          <w:rFonts w:ascii="Verdana" w:hAnsi="Verdana"/>
          <w:b/>
          <w:color w:val="000000"/>
        </w:rPr>
        <w:t>AAAASF</w:t>
      </w:r>
      <w:r w:rsidR="00193082">
        <w:rPr>
          <w:rFonts w:ascii="Verdana" w:hAnsi="Verdana"/>
          <w:color w:val="000000"/>
          <w:sz w:val="19"/>
          <w:szCs w:val="19"/>
        </w:rPr>
        <w:t xml:space="preserve">—American association for accreditation of Ambulatory Surgery Facilities, ambulatory surgery centers, occupational therapy and rural health clinics fall under this umbrella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ED2388">
        <w:rPr>
          <w:rFonts w:ascii="Verdana" w:hAnsi="Verdana"/>
          <w:b/>
          <w:color w:val="000000"/>
        </w:rPr>
        <w:t>Ancillary services</w:t>
      </w:r>
      <w:r w:rsidR="00ED2388">
        <w:rPr>
          <w:rFonts w:ascii="Verdana" w:hAnsi="Verdana"/>
          <w:color w:val="000000"/>
          <w:sz w:val="19"/>
          <w:szCs w:val="19"/>
        </w:rPr>
        <w:t>—tests and procedures sometimes ordered by physician and these services assist the physician with diagnosing treating the patient.  Indirect roll in patient care</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9D7C3C">
        <w:rPr>
          <w:rFonts w:ascii="Verdana" w:hAnsi="Verdana"/>
          <w:b/>
          <w:color w:val="000000"/>
        </w:rPr>
        <w:t>Authentication</w:t>
      </w:r>
      <w:r w:rsidR="009D7C3C">
        <w:rPr>
          <w:rFonts w:ascii="Verdana" w:hAnsi="Verdana"/>
          <w:color w:val="000000"/>
          <w:sz w:val="19"/>
          <w:szCs w:val="19"/>
        </w:rPr>
        <w:t xml:space="preserve">—process of identifying the source of health record entries by attaching a hand written signature, the author’s initials or electronic signature.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936977">
        <w:rPr>
          <w:rFonts w:ascii="Verdana" w:hAnsi="Verdana"/>
          <w:b/>
          <w:color w:val="000000"/>
        </w:rPr>
        <w:t>Authorization</w:t>
      </w:r>
      <w:r w:rsidR="00936977">
        <w:rPr>
          <w:rFonts w:ascii="Verdana" w:hAnsi="Verdana"/>
          <w:color w:val="000000"/>
          <w:sz w:val="19"/>
          <w:szCs w:val="19"/>
        </w:rPr>
        <w:t>—is a document that is required under the HIPAA for the use and disclosure of protected health info.</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BB65FE">
        <w:rPr>
          <w:rFonts w:ascii="Verdana" w:hAnsi="Verdana"/>
          <w:b/>
          <w:color w:val="000000"/>
        </w:rPr>
        <w:t>Autopsy report</w:t>
      </w:r>
      <w:r w:rsidR="00BB65FE">
        <w:rPr>
          <w:rFonts w:ascii="Verdana" w:hAnsi="Verdana"/>
          <w:color w:val="000000"/>
          <w:sz w:val="19"/>
          <w:szCs w:val="19"/>
        </w:rPr>
        <w:t>—a description of the examination of a patient’s body after he or she has died</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A66E6D">
        <w:rPr>
          <w:rFonts w:ascii="Verdana" w:hAnsi="Verdana"/>
          <w:b/>
          <w:color w:val="000000"/>
        </w:rPr>
        <w:t>CAAs</w:t>
      </w:r>
      <w:r w:rsidR="00A66E6D">
        <w:rPr>
          <w:rFonts w:ascii="Verdana" w:hAnsi="Verdana"/>
          <w:color w:val="000000"/>
          <w:sz w:val="19"/>
          <w:szCs w:val="19"/>
        </w:rPr>
        <w:t>—are area assessments, patient assessed and reassessed at defined intervals and whenever there is a significant change in his or her condition</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B324D4">
        <w:rPr>
          <w:rFonts w:ascii="Verdana" w:hAnsi="Verdana"/>
          <w:b/>
          <w:color w:val="000000"/>
        </w:rPr>
        <w:t>Care plan</w:t>
      </w:r>
      <w:r w:rsidR="00B324D4">
        <w:rPr>
          <w:rFonts w:ascii="Verdana" w:hAnsi="Verdana"/>
          <w:color w:val="000000"/>
          <w:sz w:val="19"/>
          <w:szCs w:val="19"/>
        </w:rPr>
        <w:t>--</w:t>
      </w:r>
      <w:r w:rsidR="00B324D4" w:rsidRPr="00B324D4">
        <w:rPr>
          <w:rFonts w:ascii="Arial" w:hAnsi="Arial" w:cs="Arial"/>
          <w:color w:val="222222"/>
          <w:shd w:val="clear" w:color="auto" w:fill="FFFFFF"/>
        </w:rPr>
        <w:t xml:space="preserve"> </w:t>
      </w:r>
      <w:r w:rsidR="00B324D4" w:rsidRPr="00B324D4">
        <w:rPr>
          <w:rFonts w:ascii="Verdana" w:hAnsi="Verdana" w:cs="Arial"/>
          <w:color w:val="222222"/>
          <w:sz w:val="18"/>
          <w:szCs w:val="18"/>
          <w:shd w:val="clear" w:color="auto" w:fill="FFFFFF"/>
        </w:rPr>
        <w:t>means of communicating and organizing the actions of a constantly changing nursing staff. As the patient's needs are attended to, the updated</w:t>
      </w:r>
      <w:r w:rsidR="00B324D4" w:rsidRPr="00B324D4">
        <w:rPr>
          <w:rStyle w:val="apple-converted-space"/>
          <w:rFonts w:ascii="Verdana" w:hAnsi="Verdana" w:cs="Arial"/>
          <w:color w:val="222222"/>
          <w:sz w:val="18"/>
          <w:szCs w:val="18"/>
          <w:shd w:val="clear" w:color="auto" w:fill="FFFFFF"/>
        </w:rPr>
        <w:t> </w:t>
      </w:r>
      <w:r w:rsidR="00B324D4" w:rsidRPr="00B324D4">
        <w:rPr>
          <w:rFonts w:ascii="Verdana" w:hAnsi="Verdana" w:cs="Arial"/>
          <w:b/>
          <w:bCs/>
          <w:color w:val="222222"/>
          <w:sz w:val="18"/>
          <w:szCs w:val="18"/>
          <w:shd w:val="clear" w:color="auto" w:fill="FFFFFF"/>
        </w:rPr>
        <w:t>plan</w:t>
      </w:r>
      <w:r w:rsidR="00B324D4" w:rsidRPr="00B324D4">
        <w:rPr>
          <w:rStyle w:val="apple-converted-space"/>
          <w:rFonts w:ascii="Verdana" w:hAnsi="Verdana" w:cs="Arial"/>
          <w:color w:val="222222"/>
          <w:sz w:val="18"/>
          <w:szCs w:val="18"/>
          <w:shd w:val="clear" w:color="auto" w:fill="FFFFFF"/>
        </w:rPr>
        <w:t> </w:t>
      </w:r>
      <w:r w:rsidR="00B324D4" w:rsidRPr="00B324D4">
        <w:rPr>
          <w:rFonts w:ascii="Verdana" w:hAnsi="Verdana" w:cs="Arial"/>
          <w:color w:val="222222"/>
          <w:sz w:val="18"/>
          <w:szCs w:val="18"/>
          <w:shd w:val="clear" w:color="auto" w:fill="FFFFFF"/>
        </w:rPr>
        <w:t>is passed on to the nursing staff at shift change and during nursing rounds.</w:t>
      </w:r>
      <w:r w:rsidR="00B324D4" w:rsidRPr="00B324D4">
        <w:rPr>
          <w:rStyle w:val="apple-converted-space"/>
          <w:rFonts w:ascii="Verdana" w:hAnsi="Verdana" w:cs="Arial"/>
          <w:color w:val="222222"/>
          <w:sz w:val="18"/>
          <w:szCs w:val="18"/>
          <w:shd w:val="clear" w:color="auto" w:fill="FFFFFF"/>
        </w:rPr>
        <w:t> </w:t>
      </w:r>
      <w:r w:rsidR="00B324D4" w:rsidRPr="00B324D4">
        <w:rPr>
          <w:rFonts w:ascii="Verdana" w:hAnsi="Verdana" w:cs="Arial"/>
          <w:b/>
          <w:bCs/>
          <w:color w:val="222222"/>
          <w:sz w:val="18"/>
          <w:szCs w:val="18"/>
          <w:shd w:val="clear" w:color="auto" w:fill="FFFFFF"/>
        </w:rPr>
        <w:t>Care plans</w:t>
      </w:r>
      <w:r w:rsidR="00B324D4" w:rsidRPr="00B324D4">
        <w:rPr>
          <w:rStyle w:val="apple-converted-space"/>
          <w:rFonts w:ascii="Verdana" w:hAnsi="Verdana" w:cs="Arial"/>
          <w:color w:val="222222"/>
          <w:sz w:val="18"/>
          <w:szCs w:val="18"/>
          <w:shd w:val="clear" w:color="auto" w:fill="FFFFFF"/>
        </w:rPr>
        <w:t> </w:t>
      </w:r>
      <w:r w:rsidR="00B324D4" w:rsidRPr="00B324D4">
        <w:rPr>
          <w:rFonts w:ascii="Verdana" w:hAnsi="Verdana" w:cs="Arial"/>
          <w:color w:val="222222"/>
          <w:sz w:val="18"/>
          <w:szCs w:val="18"/>
          <w:shd w:val="clear" w:color="auto" w:fill="FFFFFF"/>
        </w:rPr>
        <w:t>help teach documentation.</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273372">
        <w:rPr>
          <w:rFonts w:ascii="Verdana" w:hAnsi="Verdana"/>
          <w:b/>
          <w:color w:val="000000"/>
        </w:rPr>
        <w:t>CMS</w:t>
      </w:r>
      <w:r w:rsidR="00273372">
        <w:rPr>
          <w:rFonts w:ascii="Verdana" w:hAnsi="Verdana"/>
          <w:color w:val="000000"/>
          <w:sz w:val="19"/>
          <w:szCs w:val="19"/>
        </w:rPr>
        <w:t xml:space="preserve">—Centers for Medicare and Medicaid Services is the federal agency within the US </w:t>
      </w:r>
      <w:proofErr w:type="spellStart"/>
      <w:r w:rsidR="00273372">
        <w:rPr>
          <w:rFonts w:ascii="Verdana" w:hAnsi="Verdana"/>
          <w:color w:val="000000"/>
          <w:sz w:val="19"/>
          <w:szCs w:val="19"/>
        </w:rPr>
        <w:t>Dept</w:t>
      </w:r>
      <w:proofErr w:type="spellEnd"/>
      <w:r w:rsidR="00273372">
        <w:rPr>
          <w:rFonts w:ascii="Verdana" w:hAnsi="Verdana"/>
          <w:color w:val="000000"/>
          <w:sz w:val="19"/>
          <w:szCs w:val="19"/>
        </w:rPr>
        <w:t xml:space="preserve"> of Health and Human Service’s.</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A66E6D">
        <w:rPr>
          <w:rFonts w:ascii="Verdana" w:hAnsi="Verdana"/>
          <w:b/>
          <w:color w:val="000000"/>
        </w:rPr>
        <w:t>CARF</w:t>
      </w:r>
      <w:r w:rsidR="00A66E6D">
        <w:rPr>
          <w:rFonts w:ascii="Verdana" w:hAnsi="Verdana"/>
          <w:color w:val="000000"/>
          <w:sz w:val="19"/>
          <w:szCs w:val="19"/>
        </w:rPr>
        <w:t xml:space="preserve">—commission on accreditation of rehabilitation facilities.  Requires facility to maintain single case record for any patient it admits.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193082">
        <w:rPr>
          <w:rFonts w:ascii="Verdana" w:hAnsi="Verdana"/>
          <w:b/>
          <w:color w:val="000000"/>
        </w:rPr>
        <w:t>Conditions for Coverage</w:t>
      </w:r>
      <w:r w:rsidR="00193082">
        <w:rPr>
          <w:rFonts w:ascii="Verdana" w:hAnsi="Verdana"/>
          <w:color w:val="000000"/>
          <w:sz w:val="19"/>
          <w:szCs w:val="19"/>
        </w:rPr>
        <w:t xml:space="preserve">—ensure patient care quality, safety, and improvement of clinical outcomes.  Standards applied to facilities that choose to participate in federal government reimbursement programs such as Medicare and Medicaid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936977">
        <w:rPr>
          <w:rFonts w:ascii="Verdana" w:hAnsi="Verdana"/>
          <w:b/>
          <w:color w:val="000000"/>
        </w:rPr>
        <w:t>Consent to treatment</w:t>
      </w:r>
      <w:r w:rsidR="00936977">
        <w:rPr>
          <w:rFonts w:ascii="Verdana" w:hAnsi="Verdana"/>
          <w:color w:val="000000"/>
          <w:sz w:val="19"/>
          <w:szCs w:val="19"/>
        </w:rPr>
        <w:t xml:space="preserve">—means the patient gives the physician or healthcare provider permission to touch them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Pr>
          <w:rFonts w:ascii="Verdana" w:hAnsi="Verdana"/>
          <w:color w:val="000000"/>
          <w:sz w:val="19"/>
          <w:szCs w:val="19"/>
        </w:rPr>
        <w:t>Consultation report</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AB0D21">
        <w:rPr>
          <w:rFonts w:ascii="Verdana" w:hAnsi="Verdana"/>
          <w:b/>
          <w:color w:val="000000"/>
        </w:rPr>
        <w:t>Documentation standards</w:t>
      </w:r>
      <w:r w:rsidR="00AB0D21">
        <w:rPr>
          <w:rFonts w:ascii="Verdana" w:hAnsi="Verdana"/>
          <w:color w:val="000000"/>
          <w:sz w:val="19"/>
          <w:szCs w:val="19"/>
        </w:rPr>
        <w:t xml:space="preserve">—describe those principles, codes, beliefs guidelines and regulations that guide health record documentation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B324D4">
        <w:rPr>
          <w:rFonts w:ascii="Verdana" w:hAnsi="Verdana"/>
          <w:b/>
          <w:color w:val="000000"/>
        </w:rPr>
        <w:lastRenderedPageBreak/>
        <w:t>Documents imaging</w:t>
      </w:r>
      <w:r w:rsidR="00B324D4">
        <w:rPr>
          <w:rFonts w:ascii="Verdana" w:hAnsi="Verdana"/>
          <w:color w:val="000000"/>
          <w:sz w:val="19"/>
          <w:szCs w:val="19"/>
        </w:rPr>
        <w:t>—is the process by which paper based documentation is captures, digitized, stored and made available for retrieval by the end user</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936977">
        <w:rPr>
          <w:rFonts w:ascii="Verdana" w:hAnsi="Verdana"/>
          <w:b/>
          <w:color w:val="000000"/>
        </w:rPr>
        <w:t>Expressed consent</w:t>
      </w:r>
      <w:r w:rsidR="00936977">
        <w:rPr>
          <w:rFonts w:ascii="Verdana" w:hAnsi="Verdana"/>
          <w:color w:val="000000"/>
          <w:sz w:val="19"/>
          <w:szCs w:val="19"/>
        </w:rPr>
        <w:t xml:space="preserve">—consent given by the patient by either his or her words or in writing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ED2388">
        <w:rPr>
          <w:rFonts w:ascii="Verdana" w:hAnsi="Verdana"/>
          <w:b/>
          <w:color w:val="000000"/>
        </w:rPr>
        <w:t>EMTALA</w:t>
      </w:r>
      <w:r w:rsidR="00ED2388">
        <w:rPr>
          <w:rFonts w:ascii="Verdana" w:hAnsi="Verdana"/>
          <w:color w:val="000000"/>
          <w:sz w:val="19"/>
          <w:szCs w:val="19"/>
        </w:rPr>
        <w:t xml:space="preserve">—Emergency medical treatment and active labor act.  Any patient going to </w:t>
      </w:r>
      <w:proofErr w:type="spellStart"/>
      <w:r w:rsidR="00ED2388">
        <w:rPr>
          <w:rFonts w:ascii="Verdana" w:hAnsi="Verdana"/>
          <w:color w:val="000000"/>
          <w:sz w:val="19"/>
          <w:szCs w:val="19"/>
        </w:rPr>
        <w:t>er</w:t>
      </w:r>
      <w:proofErr w:type="spellEnd"/>
      <w:r w:rsidR="00ED2388">
        <w:rPr>
          <w:rFonts w:ascii="Verdana" w:hAnsi="Verdana"/>
          <w:color w:val="000000"/>
          <w:sz w:val="19"/>
          <w:szCs w:val="19"/>
        </w:rPr>
        <w:t xml:space="preserve"> must be evaluated by their standards to determine if emergency situation exists.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273372">
        <w:rPr>
          <w:rFonts w:ascii="Verdana" w:hAnsi="Verdana"/>
          <w:b/>
          <w:color w:val="000000"/>
        </w:rPr>
        <w:t>Hybrid record</w:t>
      </w:r>
      <w:r w:rsidR="00273372">
        <w:rPr>
          <w:rFonts w:ascii="Verdana" w:hAnsi="Verdana"/>
          <w:color w:val="000000"/>
          <w:sz w:val="19"/>
          <w:szCs w:val="19"/>
        </w:rPr>
        <w:t>—</w:t>
      </w:r>
      <w:proofErr w:type="gramStart"/>
      <w:r w:rsidR="00273372">
        <w:rPr>
          <w:rFonts w:ascii="Verdana" w:hAnsi="Verdana"/>
          <w:color w:val="000000"/>
          <w:sz w:val="19"/>
          <w:szCs w:val="19"/>
        </w:rPr>
        <w:t>Both</w:t>
      </w:r>
      <w:proofErr w:type="gramEnd"/>
      <w:r w:rsidR="00273372">
        <w:rPr>
          <w:rFonts w:ascii="Verdana" w:hAnsi="Verdana"/>
          <w:color w:val="000000"/>
          <w:sz w:val="19"/>
          <w:szCs w:val="19"/>
        </w:rPr>
        <w:t xml:space="preserve"> paper and electronic record</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193082">
        <w:rPr>
          <w:rFonts w:ascii="Verdana" w:hAnsi="Verdana"/>
          <w:b/>
          <w:color w:val="000000"/>
        </w:rPr>
        <w:t>Joint Commission</w:t>
      </w:r>
      <w:r w:rsidR="00193082">
        <w:rPr>
          <w:rFonts w:ascii="Verdana" w:hAnsi="Verdana"/>
          <w:color w:val="000000"/>
          <w:sz w:val="19"/>
          <w:szCs w:val="19"/>
        </w:rPr>
        <w:t xml:space="preserve">—industry leader in the area of healthcare provider organization accreditation.  Also provides its member organizations with education and compliance outreach services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273372">
        <w:rPr>
          <w:rFonts w:ascii="Verdana" w:hAnsi="Verdana"/>
          <w:b/>
          <w:color w:val="000000"/>
        </w:rPr>
        <w:t>Legal health record</w:t>
      </w:r>
      <w:r w:rsidR="00273372">
        <w:rPr>
          <w:rFonts w:ascii="Verdana" w:hAnsi="Verdana"/>
          <w:color w:val="000000"/>
          <w:sz w:val="19"/>
          <w:szCs w:val="19"/>
        </w:rPr>
        <w:t>—role includes documentation to support decisions made in the course of treating a patient, support documentation for the revenue pursued by payers, as well as documentation used for legal testimony related to the patient’s disease process, injury, treatment, decisions related to the treatment and the patient’s response to the treatment.</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A66E6D">
        <w:rPr>
          <w:rFonts w:ascii="Verdana" w:hAnsi="Verdana"/>
          <w:b/>
          <w:color w:val="000000"/>
        </w:rPr>
        <w:t>MDS</w:t>
      </w:r>
      <w:r w:rsidR="00A66E6D">
        <w:rPr>
          <w:rFonts w:ascii="Verdana" w:hAnsi="Verdana"/>
          <w:color w:val="000000"/>
          <w:sz w:val="19"/>
          <w:szCs w:val="19"/>
        </w:rPr>
        <w:t>—</w:t>
      </w:r>
      <w:r w:rsidR="00A66E6D" w:rsidRPr="00A66E6D">
        <w:rPr>
          <w:rFonts w:ascii="Verdana" w:hAnsi="Verdana"/>
          <w:color w:val="000000"/>
          <w:sz w:val="20"/>
          <w:szCs w:val="20"/>
        </w:rPr>
        <w:t>minimum data set</w:t>
      </w:r>
      <w:r w:rsidR="00A66E6D" w:rsidRPr="00A66E6D">
        <w:rPr>
          <w:rFonts w:ascii="Verdana" w:hAnsi="Verdana" w:cs="Arial"/>
          <w:color w:val="222222"/>
          <w:sz w:val="20"/>
          <w:szCs w:val="20"/>
          <w:shd w:val="clear" w:color="auto" w:fill="FFFFFF"/>
        </w:rPr>
        <w:t xml:space="preserve"> is part of the U.S. federally mandated process for clinical assessment of all residents in Medicare or Medicaid certified nursing homes. This process provides a comprehensive assessment of each resident's functional capabilities and helps nursing home staff identify health problems</w:t>
      </w:r>
      <w:r w:rsidR="00A66E6D">
        <w:rPr>
          <w:rFonts w:ascii="Arial" w:hAnsi="Arial" w:cs="Arial"/>
          <w:color w:val="222222"/>
          <w:shd w:val="clear" w:color="auto" w:fill="FFFFFF"/>
        </w:rPr>
        <w:t>.</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A66E6D">
        <w:rPr>
          <w:rFonts w:ascii="Verdana" w:hAnsi="Verdana"/>
          <w:b/>
          <w:color w:val="000000"/>
        </w:rPr>
        <w:t>PAI</w:t>
      </w:r>
      <w:r w:rsidR="00A66E6D">
        <w:rPr>
          <w:rFonts w:ascii="Verdana" w:hAnsi="Verdana"/>
          <w:color w:val="000000"/>
          <w:sz w:val="19"/>
          <w:szCs w:val="19"/>
        </w:rPr>
        <w:t xml:space="preserve">—patient assessment instrument patient’s condition, services, diagnosis and medical condition a payment level is determined for the </w:t>
      </w:r>
      <w:proofErr w:type="spellStart"/>
      <w:r w:rsidR="00A66E6D">
        <w:rPr>
          <w:rFonts w:ascii="Verdana" w:hAnsi="Verdana"/>
          <w:color w:val="000000"/>
          <w:sz w:val="19"/>
          <w:szCs w:val="19"/>
        </w:rPr>
        <w:t>ip</w:t>
      </w:r>
      <w:proofErr w:type="spellEnd"/>
      <w:r w:rsidR="00A66E6D">
        <w:rPr>
          <w:rFonts w:ascii="Verdana" w:hAnsi="Verdana"/>
          <w:color w:val="000000"/>
          <w:sz w:val="19"/>
          <w:szCs w:val="19"/>
        </w:rPr>
        <w:t xml:space="preserve"> rehab stay.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A66E6D">
        <w:rPr>
          <w:rFonts w:ascii="Verdana" w:hAnsi="Verdana"/>
          <w:b/>
          <w:color w:val="000000"/>
        </w:rPr>
        <w:t>RAI</w:t>
      </w:r>
      <w:r w:rsidR="00A66E6D">
        <w:rPr>
          <w:rFonts w:ascii="Verdana" w:hAnsi="Verdana"/>
          <w:color w:val="000000"/>
          <w:sz w:val="19"/>
          <w:szCs w:val="19"/>
        </w:rPr>
        <w:t xml:space="preserve">—resident assessment instrument based on the minimum data set for long term care.  Framework includes </w:t>
      </w:r>
      <w:proofErr w:type="spellStart"/>
      <w:r w:rsidR="00A66E6D">
        <w:rPr>
          <w:rFonts w:ascii="Verdana" w:hAnsi="Verdana"/>
          <w:color w:val="000000"/>
          <w:sz w:val="19"/>
          <w:szCs w:val="19"/>
        </w:rPr>
        <w:t>mds</w:t>
      </w:r>
      <w:proofErr w:type="spellEnd"/>
      <w:r w:rsidR="00A66E6D">
        <w:rPr>
          <w:rFonts w:ascii="Verdana" w:hAnsi="Verdana"/>
          <w:color w:val="000000"/>
          <w:sz w:val="19"/>
          <w:szCs w:val="19"/>
        </w:rPr>
        <w:t xml:space="preserve"> triggers, utilization guidelines and care assessments.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B324D4">
        <w:rPr>
          <w:rFonts w:ascii="Verdana" w:hAnsi="Verdana"/>
          <w:b/>
          <w:color w:val="000000"/>
        </w:rPr>
        <w:t>SOAP</w:t>
      </w:r>
      <w:r w:rsidR="00B324D4">
        <w:rPr>
          <w:rFonts w:ascii="Verdana" w:hAnsi="Verdana"/>
          <w:color w:val="000000"/>
          <w:sz w:val="19"/>
          <w:szCs w:val="19"/>
        </w:rPr>
        <w:t>—subjective, objective assessment, plan method used to construct physician progress notes and the acronym is a technique physicians use to remember what elements of documentation must be include within a progress note</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5457EF">
        <w:rPr>
          <w:rFonts w:ascii="Verdana" w:hAnsi="Verdana"/>
          <w:b/>
          <w:color w:val="000000"/>
        </w:rPr>
        <w:t>Standing orders</w:t>
      </w:r>
      <w:r w:rsidR="005457EF">
        <w:rPr>
          <w:rFonts w:ascii="Verdana" w:hAnsi="Verdana"/>
          <w:color w:val="000000"/>
          <w:sz w:val="19"/>
          <w:szCs w:val="19"/>
        </w:rPr>
        <w:t xml:space="preserve">—orders the medical staff or an individual physician established as routine care for a specific diagnosis or procedure.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273372">
        <w:rPr>
          <w:rFonts w:ascii="Verdana" w:hAnsi="Verdana"/>
          <w:b/>
          <w:color w:val="000000"/>
        </w:rPr>
        <w:t>Statute</w:t>
      </w:r>
      <w:r w:rsidR="00273372">
        <w:rPr>
          <w:rFonts w:ascii="Verdana" w:hAnsi="Verdana"/>
          <w:color w:val="000000"/>
          <w:sz w:val="19"/>
          <w:szCs w:val="19"/>
        </w:rPr>
        <w:t xml:space="preserve">—piece of legislation written and approved by a state or federal legislature and then signed into law by the state’s governor, or president of the United States.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936977">
        <w:rPr>
          <w:rFonts w:ascii="Verdana" w:hAnsi="Verdana"/>
          <w:b/>
          <w:color w:val="000000"/>
        </w:rPr>
        <w:t>Transfer record</w:t>
      </w:r>
      <w:r w:rsidR="00936977">
        <w:rPr>
          <w:rFonts w:ascii="Verdana" w:hAnsi="Verdana"/>
          <w:color w:val="000000"/>
          <w:sz w:val="19"/>
          <w:szCs w:val="19"/>
        </w:rPr>
        <w:t xml:space="preserve">—PATIENT IS BEING TRANSFERRED FROM THE ACUTE SETTING TO ANOTHER HEALTHCARE ORGANIZATION ALSO CALLED A referral form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sidRPr="00B324D4">
        <w:rPr>
          <w:rFonts w:ascii="Verdana" w:hAnsi="Verdana"/>
          <w:b/>
          <w:color w:val="000000"/>
          <w:sz w:val="19"/>
          <w:szCs w:val="19"/>
        </w:rPr>
        <w:t>Universal chart order</w:t>
      </w:r>
      <w:r w:rsidR="00B324D4">
        <w:rPr>
          <w:rFonts w:ascii="Verdana" w:hAnsi="Verdana"/>
          <w:color w:val="000000"/>
          <w:sz w:val="19"/>
          <w:szCs w:val="19"/>
        </w:rPr>
        <w:t xml:space="preserve">—health record post patient discharge is kept in reverse chronological order; this is called universal chart order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Pr>
          <w:rFonts w:ascii="Verdana" w:hAnsi="Verdana"/>
          <w:color w:val="000000"/>
          <w:sz w:val="19"/>
          <w:szCs w:val="19"/>
        </w:rPr>
        <w:t>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Pr>
          <w:rFonts w:ascii="Verdana" w:hAnsi="Verdana"/>
          <w:color w:val="000000"/>
          <w:sz w:val="19"/>
          <w:szCs w:val="19"/>
        </w:rPr>
        <w:t>2. Internet activity: obtain state and federal regulatory documentation mandates as they relate to electronic health records. </w:t>
      </w:r>
    </w:p>
    <w:p w:rsidR="00AF13F1"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Pr>
          <w:rFonts w:ascii="Verdana" w:hAnsi="Verdana"/>
          <w:color w:val="000000"/>
          <w:sz w:val="19"/>
          <w:szCs w:val="19"/>
        </w:rPr>
        <w:t>     </w:t>
      </w:r>
      <w:proofErr w:type="gramStart"/>
      <w:r>
        <w:rPr>
          <w:rFonts w:ascii="Verdana" w:hAnsi="Verdana"/>
          <w:color w:val="000000"/>
          <w:sz w:val="19"/>
          <w:szCs w:val="19"/>
        </w:rPr>
        <w:t>a.  Compare</w:t>
      </w:r>
      <w:proofErr w:type="gramEnd"/>
      <w:r>
        <w:rPr>
          <w:rFonts w:ascii="Verdana" w:hAnsi="Verdana"/>
          <w:color w:val="000000"/>
          <w:sz w:val="19"/>
          <w:szCs w:val="19"/>
        </w:rPr>
        <w:t xml:space="preserve"> and contrast the mandates.</w:t>
      </w:r>
      <w:r w:rsidR="00045BA9">
        <w:rPr>
          <w:rFonts w:ascii="Verdana" w:hAnsi="Verdana"/>
          <w:color w:val="000000"/>
          <w:sz w:val="19"/>
          <w:szCs w:val="19"/>
        </w:rPr>
        <w:t xml:space="preserve">  </w:t>
      </w:r>
      <w:r w:rsidR="00045BA9" w:rsidRPr="00B40066">
        <w:rPr>
          <w:rFonts w:ascii="Verdana" w:hAnsi="Verdana"/>
          <w:color w:val="000000"/>
          <w:sz w:val="19"/>
          <w:szCs w:val="19"/>
          <w:highlight w:val="yellow"/>
        </w:rPr>
        <w:t xml:space="preserve">State of Maine is adopting the </w:t>
      </w:r>
      <w:r w:rsidR="00AF13F1" w:rsidRPr="00B40066">
        <w:rPr>
          <w:rFonts w:ascii="Verdana" w:hAnsi="Verdana"/>
          <w:color w:val="000000"/>
          <w:sz w:val="19"/>
          <w:szCs w:val="19"/>
          <w:highlight w:val="yellow"/>
        </w:rPr>
        <w:t xml:space="preserve">electronic health record incentive program which was created by the clinical health act.  The program pays 100% federally funded incentives to eligible professions and hospitals for adopting, implementing, upgrading and demonstrating meaningful use of certified her technology.  There is no federal law which mandates a specific retention of health records.  These are governed by state law.  State of Maine has no retention law but hospital records are covered by DHHS and has a general rule of 7 years.  Individual access to medical records are pre-empted by HIPAA.  The federal </w:t>
      </w:r>
      <w:r w:rsidR="00AF13F1" w:rsidRPr="00B40066">
        <w:rPr>
          <w:rFonts w:ascii="Verdana" w:hAnsi="Verdana"/>
          <w:color w:val="000000"/>
          <w:sz w:val="19"/>
          <w:szCs w:val="19"/>
          <w:highlight w:val="yellow"/>
        </w:rPr>
        <w:lastRenderedPageBreak/>
        <w:t xml:space="preserve">guidelines are 30 days.  This means a “reasonable” time. </w:t>
      </w:r>
      <w:r w:rsidR="00F534C1" w:rsidRPr="00B40066">
        <w:rPr>
          <w:rFonts w:ascii="Verdana" w:hAnsi="Verdana"/>
          <w:color w:val="000000"/>
          <w:sz w:val="19"/>
          <w:szCs w:val="19"/>
          <w:highlight w:val="yellow"/>
        </w:rPr>
        <w:t>Federal has a meani</w:t>
      </w:r>
      <w:r w:rsidR="00B40066" w:rsidRPr="00B40066">
        <w:rPr>
          <w:rFonts w:ascii="Verdana" w:hAnsi="Verdana"/>
          <w:color w:val="000000"/>
          <w:sz w:val="19"/>
          <w:szCs w:val="19"/>
          <w:highlight w:val="yellow"/>
        </w:rPr>
        <w:t>ng</w:t>
      </w:r>
      <w:r w:rsidR="00F534C1" w:rsidRPr="00B40066">
        <w:rPr>
          <w:rFonts w:ascii="Verdana" w:hAnsi="Verdana"/>
          <w:color w:val="000000"/>
          <w:sz w:val="19"/>
          <w:szCs w:val="19"/>
          <w:highlight w:val="yellow"/>
        </w:rPr>
        <w:t>ful use mandate that all providers have to be part of for Medicare payments.</w:t>
      </w:r>
      <w:r w:rsidR="0005626A">
        <w:rPr>
          <w:rFonts w:ascii="Verdana" w:hAnsi="Verdana"/>
          <w:color w:val="000000"/>
          <w:sz w:val="19"/>
          <w:szCs w:val="19"/>
        </w:rPr>
        <w:t xml:space="preserve">   </w:t>
      </w:r>
    </w:p>
    <w:p w:rsidR="009C7145" w:rsidRDefault="00AF13F1" w:rsidP="009C7145">
      <w:pPr>
        <w:pStyle w:val="NormalWeb"/>
        <w:shd w:val="clear" w:color="auto" w:fill="FFFFFF"/>
        <w:spacing w:before="0" w:beforeAutospacing="0" w:after="150" w:afterAutospacing="0" w:line="230" w:lineRule="atLeast"/>
        <w:rPr>
          <w:rFonts w:ascii="Verdana" w:hAnsi="Verdana"/>
          <w:color w:val="000000"/>
          <w:sz w:val="19"/>
          <w:szCs w:val="19"/>
        </w:rPr>
      </w:pPr>
      <w:r>
        <w:rPr>
          <w:rFonts w:ascii="Verdana" w:hAnsi="Verdana"/>
          <w:color w:val="000000"/>
          <w:sz w:val="19"/>
          <w:szCs w:val="19"/>
        </w:rPr>
        <w:t xml:space="preserve"> </w:t>
      </w:r>
    </w:p>
    <w:p w:rsidR="0005626A" w:rsidRPr="00C16608" w:rsidRDefault="009C7145" w:rsidP="0005626A">
      <w:pPr>
        <w:pStyle w:val="NormalWeb"/>
        <w:shd w:val="clear" w:color="auto" w:fill="F7F7F7"/>
        <w:spacing w:before="0" w:beforeAutospacing="0" w:after="240" w:afterAutospacing="0"/>
        <w:rPr>
          <w:rFonts w:ascii="Arial" w:hAnsi="Arial" w:cs="Arial"/>
          <w:color w:val="333333"/>
          <w:sz w:val="18"/>
          <w:szCs w:val="18"/>
        </w:rPr>
      </w:pPr>
      <w:r>
        <w:rPr>
          <w:rFonts w:ascii="Verdana" w:hAnsi="Verdana"/>
          <w:color w:val="000000"/>
          <w:sz w:val="19"/>
          <w:szCs w:val="19"/>
        </w:rPr>
        <w:t xml:space="preserve">      b. Identify state and federal level mandates </w:t>
      </w:r>
      <w:proofErr w:type="gramStart"/>
      <w:r>
        <w:rPr>
          <w:rFonts w:ascii="Verdana" w:hAnsi="Verdana"/>
          <w:color w:val="000000"/>
          <w:sz w:val="19"/>
          <w:szCs w:val="19"/>
        </w:rPr>
        <w:t>the contradict</w:t>
      </w:r>
      <w:proofErr w:type="gramEnd"/>
      <w:r>
        <w:rPr>
          <w:rFonts w:ascii="Verdana" w:hAnsi="Verdana"/>
          <w:color w:val="000000"/>
          <w:sz w:val="19"/>
          <w:szCs w:val="19"/>
        </w:rPr>
        <w:t xml:space="preserve"> and are in harmony with one another.</w:t>
      </w:r>
      <w:r w:rsidR="0005626A">
        <w:rPr>
          <w:rFonts w:ascii="Verdana" w:hAnsi="Verdana"/>
          <w:color w:val="000000"/>
          <w:sz w:val="19"/>
          <w:szCs w:val="19"/>
        </w:rPr>
        <w:t xml:space="preserve">   </w:t>
      </w:r>
      <w:r w:rsidR="0005626A" w:rsidRPr="00C16608">
        <w:rPr>
          <w:rFonts w:ascii="Verdana" w:hAnsi="Verdana"/>
          <w:color w:val="000000"/>
          <w:sz w:val="19"/>
          <w:szCs w:val="19"/>
          <w:highlight w:val="yellow"/>
        </w:rPr>
        <w:t xml:space="preserve">The American Recovery </w:t>
      </w:r>
      <w:r w:rsidR="00C16608" w:rsidRPr="00C16608">
        <w:rPr>
          <w:rFonts w:ascii="Verdana" w:hAnsi="Verdana"/>
          <w:color w:val="000000"/>
          <w:sz w:val="19"/>
          <w:szCs w:val="19"/>
          <w:highlight w:val="yellow"/>
        </w:rPr>
        <w:t>and Reinvestment act lead to</w:t>
      </w:r>
      <w:r w:rsidR="0005626A" w:rsidRPr="00C16608">
        <w:rPr>
          <w:rFonts w:ascii="Verdana" w:hAnsi="Verdana"/>
          <w:color w:val="000000"/>
          <w:sz w:val="19"/>
          <w:szCs w:val="19"/>
          <w:highlight w:val="yellow"/>
        </w:rPr>
        <w:t xml:space="preserve"> the meaningful use mandate. </w:t>
      </w:r>
      <w:r w:rsidR="00C16608" w:rsidRPr="00C16608">
        <w:rPr>
          <w:rFonts w:ascii="Verdana" w:hAnsi="Verdana"/>
          <w:color w:val="000000"/>
          <w:sz w:val="19"/>
          <w:szCs w:val="19"/>
          <w:highlight w:val="yellow"/>
        </w:rPr>
        <w:t xml:space="preserve">This mandate had to be implemented to maintain existing Medicaid and Medicare reimbursement levels.  The things to be achieved are to improve quality safety, efficiency and reduce health disparities, engage patients and their family, improve care coordination, and maintain privacy and security.  </w:t>
      </w:r>
      <w:r w:rsidR="0005626A" w:rsidRPr="00C16608">
        <w:rPr>
          <w:rFonts w:ascii="Arial" w:hAnsi="Arial" w:cs="Arial"/>
          <w:color w:val="333333"/>
          <w:sz w:val="18"/>
          <w:szCs w:val="18"/>
          <w:highlight w:val="yellow"/>
        </w:rPr>
        <w:t> </w:t>
      </w:r>
      <w:r w:rsidR="00C16608" w:rsidRPr="00C16608">
        <w:rPr>
          <w:rFonts w:ascii="Arial" w:hAnsi="Arial" w:cs="Arial"/>
          <w:color w:val="333333"/>
          <w:sz w:val="18"/>
          <w:szCs w:val="18"/>
          <w:highlight w:val="yellow"/>
        </w:rPr>
        <w:t>There are state incentives to implement this mandate</w:t>
      </w:r>
      <w:r w:rsidR="00C16608" w:rsidRPr="00C16608">
        <w:rPr>
          <w:rFonts w:ascii="Arial" w:hAnsi="Arial" w:cs="Arial"/>
          <w:color w:val="333333"/>
          <w:sz w:val="18"/>
          <w:szCs w:val="18"/>
        </w:rPr>
        <w:t xml:space="preserve"> </w:t>
      </w:r>
      <w:bookmarkStart w:id="0" w:name="_GoBack"/>
      <w:bookmarkEnd w:id="0"/>
    </w:p>
    <w:p w:rsidR="0005626A" w:rsidRPr="0005626A" w:rsidRDefault="00C16608" w:rsidP="0005626A">
      <w:pPr>
        <w:numPr>
          <w:ilvl w:val="0"/>
          <w:numId w:val="1"/>
        </w:numPr>
        <w:shd w:val="clear" w:color="auto" w:fill="F7F7F7"/>
        <w:spacing w:before="100" w:beforeAutospacing="1" w:after="100" w:afterAutospacing="1" w:line="240" w:lineRule="auto"/>
        <w:ind w:left="0"/>
        <w:rPr>
          <w:rFonts w:ascii="Arial" w:eastAsia="Times New Roman" w:hAnsi="Arial" w:cs="Arial"/>
          <w:color w:val="333333"/>
          <w:sz w:val="18"/>
          <w:szCs w:val="18"/>
        </w:rPr>
      </w:pPr>
      <w:r>
        <w:rPr>
          <w:rFonts w:ascii="Arial" w:eastAsia="Times New Roman" w:hAnsi="Arial" w:cs="Arial"/>
          <w:color w:val="333333"/>
          <w:sz w:val="18"/>
          <w:szCs w:val="18"/>
        </w:rPr>
        <w:t xml:space="preserve">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Pr>
          <w:rFonts w:ascii="Verdana" w:hAnsi="Verdana"/>
          <w:color w:val="000000"/>
          <w:sz w:val="19"/>
          <w:szCs w:val="19"/>
        </w:rPr>
        <w:t> </w:t>
      </w:r>
    </w:p>
    <w:p w:rsidR="009C7145" w:rsidRPr="0005626A" w:rsidRDefault="009C7145" w:rsidP="009C7145">
      <w:pPr>
        <w:pStyle w:val="NormalWeb"/>
        <w:shd w:val="clear" w:color="auto" w:fill="FFFFFF"/>
        <w:spacing w:before="0" w:beforeAutospacing="0" w:after="150" w:afterAutospacing="0" w:line="230" w:lineRule="atLeast"/>
        <w:rPr>
          <w:rFonts w:ascii="Verdana" w:hAnsi="Verdana"/>
          <w:i/>
          <w:color w:val="000000"/>
          <w:sz w:val="19"/>
          <w:szCs w:val="19"/>
        </w:rPr>
      </w:pPr>
      <w:r>
        <w:rPr>
          <w:rFonts w:ascii="Verdana" w:hAnsi="Verdana"/>
          <w:color w:val="000000"/>
          <w:sz w:val="19"/>
          <w:szCs w:val="19"/>
        </w:rPr>
        <w:t xml:space="preserve"> 3. </w:t>
      </w:r>
      <w:proofErr w:type="gramStart"/>
      <w:r>
        <w:rPr>
          <w:rFonts w:ascii="Verdana" w:hAnsi="Verdana"/>
          <w:color w:val="000000"/>
          <w:sz w:val="19"/>
          <w:szCs w:val="19"/>
        </w:rPr>
        <w:t>a</w:t>
      </w:r>
      <w:proofErr w:type="gramEnd"/>
      <w:r>
        <w:rPr>
          <w:rFonts w:ascii="Verdana" w:hAnsi="Verdana"/>
          <w:color w:val="000000"/>
          <w:sz w:val="19"/>
          <w:szCs w:val="19"/>
        </w:rPr>
        <w:t>.  What influence do state and federal law and accrediting and licensing bodies have on the type of electronic health record system technology that is adopted by a healthcare provider organization?</w:t>
      </w:r>
      <w:r w:rsidR="0005626A">
        <w:rPr>
          <w:rFonts w:ascii="Verdana" w:hAnsi="Verdana"/>
          <w:color w:val="000000"/>
          <w:sz w:val="19"/>
          <w:szCs w:val="19"/>
        </w:rPr>
        <w:t xml:space="preserve"> </w:t>
      </w:r>
      <w:r w:rsidR="0005626A" w:rsidRPr="0005626A">
        <w:rPr>
          <w:rFonts w:ascii="Verdana" w:hAnsi="Verdana"/>
          <w:color w:val="000000"/>
          <w:sz w:val="19"/>
          <w:szCs w:val="19"/>
          <w:highlight w:val="yellow"/>
        </w:rPr>
        <w:t>The transition to the Electronic Health record has to consider the mandates on a state and federal level.  Retention of records are left to the states and the accrediting process can affect how the records are compiled, the authentication process and maintenance of the records.</w:t>
      </w:r>
      <w:r w:rsidR="0005626A">
        <w:rPr>
          <w:rFonts w:ascii="Verdana" w:hAnsi="Verdana"/>
          <w:color w:val="000000"/>
          <w:sz w:val="19"/>
          <w:szCs w:val="19"/>
        </w:rPr>
        <w:t xml:space="preserve">   </w:t>
      </w:r>
      <w:r w:rsidR="0005626A">
        <w:rPr>
          <w:rFonts w:ascii="Calibri" w:hAnsi="Calibri"/>
          <w:i/>
          <w:color w:val="000000"/>
          <w:shd w:val="clear" w:color="auto" w:fill="FFFFFF"/>
        </w:rPr>
        <w:t xml:space="preserve"> </w:t>
      </w:r>
    </w:p>
    <w:p w:rsidR="009C7145" w:rsidRDefault="009C7145" w:rsidP="009C7145">
      <w:pPr>
        <w:pStyle w:val="NormalWeb"/>
        <w:shd w:val="clear" w:color="auto" w:fill="FFFFFF"/>
        <w:spacing w:before="0" w:beforeAutospacing="0" w:after="150" w:afterAutospacing="0" w:line="230" w:lineRule="atLeast"/>
        <w:rPr>
          <w:rFonts w:ascii="Verdana" w:hAnsi="Verdana"/>
          <w:color w:val="000000"/>
          <w:sz w:val="19"/>
          <w:szCs w:val="19"/>
        </w:rPr>
      </w:pPr>
      <w:r>
        <w:rPr>
          <w:rFonts w:ascii="Verdana" w:hAnsi="Verdana"/>
          <w:color w:val="000000"/>
          <w:sz w:val="19"/>
          <w:szCs w:val="19"/>
        </w:rPr>
        <w:t xml:space="preserve">     </w:t>
      </w:r>
      <w:proofErr w:type="gramStart"/>
      <w:r>
        <w:rPr>
          <w:rFonts w:ascii="Verdana" w:hAnsi="Verdana"/>
          <w:color w:val="000000"/>
          <w:sz w:val="19"/>
          <w:szCs w:val="19"/>
        </w:rPr>
        <w:t>b.  What</w:t>
      </w:r>
      <w:proofErr w:type="gramEnd"/>
      <w:r>
        <w:rPr>
          <w:rFonts w:ascii="Verdana" w:hAnsi="Verdana"/>
          <w:color w:val="000000"/>
          <w:sz w:val="19"/>
          <w:szCs w:val="19"/>
        </w:rPr>
        <w:t xml:space="preserve"> should healthcare providers consider putting into place to protect health record data to ensure that the health record integrity remains intact as well as the health record data is available so that he patient can be treated?</w:t>
      </w:r>
      <w:r w:rsidR="00B40066">
        <w:rPr>
          <w:rFonts w:ascii="Verdana" w:hAnsi="Verdana"/>
          <w:color w:val="000000"/>
          <w:sz w:val="19"/>
          <w:szCs w:val="19"/>
        </w:rPr>
        <w:t xml:space="preserve">  </w:t>
      </w:r>
      <w:r w:rsidR="00B40066" w:rsidRPr="005D61BA">
        <w:rPr>
          <w:rFonts w:ascii="Verdana" w:hAnsi="Verdana"/>
          <w:color w:val="000000"/>
          <w:sz w:val="19"/>
          <w:szCs w:val="19"/>
          <w:highlight w:val="yellow"/>
        </w:rPr>
        <w:t xml:space="preserve">The customizable documentation templates assist with documentation but if the user is careless, could lead to inaccurate documentation. Records must be reviewed prior to sending the records to ensure accurate information is reported. Copying and pasting should be avoided as information that shouldn’t be reported or is inaccurate could be pasted over including signatures that weren’t made by the </w:t>
      </w:r>
      <w:proofErr w:type="gramStart"/>
      <w:r w:rsidR="00B40066" w:rsidRPr="005D61BA">
        <w:rPr>
          <w:rFonts w:ascii="Verdana" w:hAnsi="Verdana"/>
          <w:color w:val="000000"/>
          <w:sz w:val="19"/>
          <w:szCs w:val="19"/>
          <w:highlight w:val="yellow"/>
        </w:rPr>
        <w:t>dr</w:t>
      </w:r>
      <w:proofErr w:type="gramEnd"/>
      <w:r w:rsidR="00B40066" w:rsidRPr="005D61BA">
        <w:rPr>
          <w:rFonts w:ascii="Verdana" w:hAnsi="Verdana"/>
          <w:color w:val="000000"/>
          <w:sz w:val="19"/>
          <w:szCs w:val="19"/>
          <w:highlight w:val="yellow"/>
        </w:rPr>
        <w:t xml:space="preserve">. Voice dictation shouldn’t be used without a validation process in place. Patient </w:t>
      </w:r>
      <w:r w:rsidR="005D61BA" w:rsidRPr="005D61BA">
        <w:rPr>
          <w:rFonts w:ascii="Verdana" w:hAnsi="Verdana"/>
          <w:color w:val="000000"/>
          <w:sz w:val="19"/>
          <w:szCs w:val="19"/>
          <w:highlight w:val="yellow"/>
        </w:rPr>
        <w:t>identification</w:t>
      </w:r>
      <w:r w:rsidR="00B40066" w:rsidRPr="005D61BA">
        <w:rPr>
          <w:rFonts w:ascii="Verdana" w:hAnsi="Verdana"/>
          <w:color w:val="000000"/>
          <w:sz w:val="19"/>
          <w:szCs w:val="19"/>
          <w:highlight w:val="yellow"/>
        </w:rPr>
        <w:t xml:space="preserve"> is priority.  </w:t>
      </w:r>
      <w:r w:rsidR="005D61BA" w:rsidRPr="005D61BA">
        <w:rPr>
          <w:rFonts w:ascii="Verdana" w:hAnsi="Verdana"/>
          <w:color w:val="000000"/>
          <w:sz w:val="19"/>
          <w:szCs w:val="19"/>
          <w:highlight w:val="yellow"/>
        </w:rPr>
        <w:t>A photograph, making sure the information is correct, finger print and other types of safe guards should be in place. There should be an audit team in place to check and double check the accuracy of the records and the completeness and who is looking at them.</w:t>
      </w:r>
      <w:r w:rsidR="005D61BA">
        <w:rPr>
          <w:rFonts w:ascii="Verdana" w:hAnsi="Verdana"/>
          <w:color w:val="000000"/>
          <w:sz w:val="19"/>
          <w:szCs w:val="19"/>
        </w:rPr>
        <w:t xml:space="preserve"> </w:t>
      </w:r>
    </w:p>
    <w:p w:rsidR="009C7145" w:rsidRDefault="009C7145" w:rsidP="009C7145">
      <w:pPr>
        <w:jc w:val="center"/>
        <w:rPr>
          <w:sz w:val="24"/>
          <w:szCs w:val="24"/>
        </w:rPr>
      </w:pPr>
    </w:p>
    <w:p w:rsidR="00F7139D" w:rsidRDefault="00F7139D" w:rsidP="00F7139D">
      <w:pPr>
        <w:jc w:val="both"/>
        <w:rPr>
          <w:sz w:val="24"/>
          <w:szCs w:val="24"/>
        </w:rPr>
      </w:pPr>
      <w:r>
        <w:rPr>
          <w:sz w:val="24"/>
          <w:szCs w:val="24"/>
        </w:rPr>
        <w:t>4.1</w:t>
      </w:r>
    </w:p>
    <w:p w:rsidR="00F7139D" w:rsidRDefault="00F7139D" w:rsidP="00F7139D">
      <w:pPr>
        <w:jc w:val="both"/>
        <w:rPr>
          <w:sz w:val="24"/>
          <w:szCs w:val="24"/>
        </w:rPr>
      </w:pPr>
      <w:r>
        <w:rPr>
          <w:sz w:val="24"/>
          <w:szCs w:val="24"/>
        </w:rPr>
        <w:t xml:space="preserve">1.  D.  </w:t>
      </w:r>
      <w:proofErr w:type="gramStart"/>
      <w:r>
        <w:rPr>
          <w:sz w:val="24"/>
          <w:szCs w:val="24"/>
        </w:rPr>
        <w:t>to</w:t>
      </w:r>
      <w:proofErr w:type="gramEnd"/>
      <w:r>
        <w:rPr>
          <w:sz w:val="24"/>
          <w:szCs w:val="24"/>
        </w:rPr>
        <w:t xml:space="preserve"> ensure what is documented  in the health record is complete and accurately reflects the treatment provided to the patient </w:t>
      </w:r>
    </w:p>
    <w:p w:rsidR="00F7139D" w:rsidRDefault="00F7139D" w:rsidP="00F7139D">
      <w:pPr>
        <w:jc w:val="both"/>
        <w:rPr>
          <w:sz w:val="24"/>
          <w:szCs w:val="24"/>
        </w:rPr>
      </w:pPr>
      <w:r>
        <w:rPr>
          <w:sz w:val="24"/>
          <w:szCs w:val="24"/>
        </w:rPr>
        <w:t xml:space="preserve">2.  A.  </w:t>
      </w:r>
      <w:proofErr w:type="gramStart"/>
      <w:r>
        <w:rPr>
          <w:sz w:val="24"/>
          <w:szCs w:val="24"/>
        </w:rPr>
        <w:t>the</w:t>
      </w:r>
      <w:proofErr w:type="gramEnd"/>
      <w:r>
        <w:rPr>
          <w:sz w:val="24"/>
          <w:szCs w:val="24"/>
        </w:rPr>
        <w:t xml:space="preserve"> medical bylaws of the healthcare provider organization </w:t>
      </w:r>
    </w:p>
    <w:p w:rsidR="00F7139D" w:rsidRDefault="00F7139D" w:rsidP="00F7139D">
      <w:pPr>
        <w:jc w:val="both"/>
        <w:rPr>
          <w:sz w:val="24"/>
          <w:szCs w:val="24"/>
        </w:rPr>
      </w:pPr>
      <w:r>
        <w:rPr>
          <w:sz w:val="24"/>
          <w:szCs w:val="24"/>
        </w:rPr>
        <w:t xml:space="preserve">3.  A.  </w:t>
      </w:r>
      <w:proofErr w:type="gramStart"/>
      <w:r>
        <w:rPr>
          <w:sz w:val="24"/>
          <w:szCs w:val="24"/>
        </w:rPr>
        <w:t>asses</w:t>
      </w:r>
      <w:proofErr w:type="gramEnd"/>
      <w:r>
        <w:rPr>
          <w:sz w:val="24"/>
          <w:szCs w:val="24"/>
        </w:rPr>
        <w:t xml:space="preserve"> the legal environment</w:t>
      </w:r>
    </w:p>
    <w:p w:rsidR="00F7139D" w:rsidRDefault="00F7139D" w:rsidP="00F7139D">
      <w:pPr>
        <w:jc w:val="both"/>
        <w:rPr>
          <w:sz w:val="24"/>
          <w:szCs w:val="24"/>
        </w:rPr>
      </w:pPr>
      <w:r>
        <w:rPr>
          <w:sz w:val="24"/>
          <w:szCs w:val="24"/>
        </w:rPr>
        <w:t xml:space="preserve">4.  B.  </w:t>
      </w:r>
      <w:proofErr w:type="gramStart"/>
      <w:r>
        <w:rPr>
          <w:sz w:val="24"/>
          <w:szCs w:val="24"/>
        </w:rPr>
        <w:t>medical</w:t>
      </w:r>
      <w:proofErr w:type="gramEnd"/>
      <w:r>
        <w:rPr>
          <w:sz w:val="24"/>
          <w:szCs w:val="24"/>
        </w:rPr>
        <w:t xml:space="preserve"> history </w:t>
      </w:r>
    </w:p>
    <w:p w:rsidR="002E7882" w:rsidRDefault="002E7882" w:rsidP="00F7139D">
      <w:pPr>
        <w:jc w:val="both"/>
        <w:rPr>
          <w:sz w:val="24"/>
          <w:szCs w:val="24"/>
        </w:rPr>
      </w:pPr>
    </w:p>
    <w:p w:rsidR="002E7882" w:rsidRDefault="002E7882" w:rsidP="00F7139D">
      <w:pPr>
        <w:jc w:val="both"/>
        <w:rPr>
          <w:sz w:val="24"/>
          <w:szCs w:val="24"/>
        </w:rPr>
      </w:pPr>
      <w:r>
        <w:rPr>
          <w:sz w:val="24"/>
          <w:szCs w:val="24"/>
        </w:rPr>
        <w:t xml:space="preserve">4.2  </w:t>
      </w:r>
    </w:p>
    <w:p w:rsidR="002E7882" w:rsidRDefault="002E7882" w:rsidP="00F7139D">
      <w:pPr>
        <w:jc w:val="both"/>
        <w:rPr>
          <w:sz w:val="24"/>
          <w:szCs w:val="24"/>
        </w:rPr>
      </w:pPr>
      <w:r>
        <w:rPr>
          <w:sz w:val="24"/>
          <w:szCs w:val="24"/>
        </w:rPr>
        <w:t xml:space="preserve">1.  </w:t>
      </w:r>
      <w:proofErr w:type="gramStart"/>
      <w:r>
        <w:rPr>
          <w:sz w:val="24"/>
          <w:szCs w:val="24"/>
        </w:rPr>
        <w:t>b</w:t>
      </w:r>
      <w:proofErr w:type="gramEnd"/>
      <w:r>
        <w:rPr>
          <w:sz w:val="24"/>
          <w:szCs w:val="24"/>
        </w:rPr>
        <w:t xml:space="preserve">.  </w:t>
      </w:r>
      <w:proofErr w:type="gramStart"/>
      <w:r>
        <w:rPr>
          <w:sz w:val="24"/>
          <w:szCs w:val="24"/>
        </w:rPr>
        <w:t>all</w:t>
      </w:r>
      <w:proofErr w:type="gramEnd"/>
      <w:r>
        <w:rPr>
          <w:sz w:val="24"/>
          <w:szCs w:val="24"/>
        </w:rPr>
        <w:t xml:space="preserve"> categories of healthcare records </w:t>
      </w:r>
    </w:p>
    <w:p w:rsidR="002E7882" w:rsidRDefault="002E7882" w:rsidP="00F7139D">
      <w:pPr>
        <w:jc w:val="both"/>
        <w:rPr>
          <w:sz w:val="24"/>
          <w:szCs w:val="24"/>
        </w:rPr>
      </w:pPr>
      <w:r>
        <w:rPr>
          <w:sz w:val="24"/>
          <w:szCs w:val="24"/>
        </w:rPr>
        <w:lastRenderedPageBreak/>
        <w:t xml:space="preserve">2.  True </w:t>
      </w:r>
    </w:p>
    <w:p w:rsidR="002E7882" w:rsidRDefault="002E7882" w:rsidP="00F7139D">
      <w:pPr>
        <w:jc w:val="both"/>
        <w:rPr>
          <w:sz w:val="24"/>
          <w:szCs w:val="24"/>
        </w:rPr>
      </w:pPr>
      <w:r>
        <w:rPr>
          <w:sz w:val="24"/>
          <w:szCs w:val="24"/>
        </w:rPr>
        <w:t xml:space="preserve">3.  </w:t>
      </w:r>
      <w:proofErr w:type="gramStart"/>
      <w:r>
        <w:rPr>
          <w:sz w:val="24"/>
          <w:szCs w:val="24"/>
        </w:rPr>
        <w:t>true</w:t>
      </w:r>
      <w:proofErr w:type="gramEnd"/>
    </w:p>
    <w:p w:rsidR="002E7882" w:rsidRDefault="002E7882" w:rsidP="00F7139D">
      <w:pPr>
        <w:jc w:val="both"/>
        <w:rPr>
          <w:sz w:val="24"/>
          <w:szCs w:val="24"/>
        </w:rPr>
      </w:pPr>
      <w:r>
        <w:rPr>
          <w:sz w:val="24"/>
          <w:szCs w:val="24"/>
        </w:rPr>
        <w:t xml:space="preserve">4. </w:t>
      </w:r>
      <w:proofErr w:type="gramStart"/>
      <w:r>
        <w:rPr>
          <w:sz w:val="24"/>
          <w:szCs w:val="24"/>
        </w:rPr>
        <w:t>false</w:t>
      </w:r>
      <w:proofErr w:type="gramEnd"/>
      <w:r>
        <w:rPr>
          <w:sz w:val="24"/>
          <w:szCs w:val="24"/>
        </w:rPr>
        <w:t xml:space="preserve"> it can complete an action that wasn’t verified</w:t>
      </w:r>
    </w:p>
    <w:p w:rsidR="002E7882" w:rsidRDefault="002E7882" w:rsidP="00F7139D">
      <w:pPr>
        <w:jc w:val="both"/>
        <w:rPr>
          <w:sz w:val="24"/>
          <w:szCs w:val="24"/>
        </w:rPr>
      </w:pPr>
      <w:r>
        <w:rPr>
          <w:sz w:val="24"/>
          <w:szCs w:val="24"/>
        </w:rPr>
        <w:t>5.  False All entries in the health record should be permanent</w:t>
      </w:r>
    </w:p>
    <w:p w:rsidR="00C5775A" w:rsidRDefault="00C5775A" w:rsidP="00F7139D">
      <w:pPr>
        <w:jc w:val="both"/>
        <w:rPr>
          <w:sz w:val="24"/>
          <w:szCs w:val="24"/>
        </w:rPr>
      </w:pPr>
    </w:p>
    <w:p w:rsidR="00C5775A" w:rsidRDefault="00C5775A" w:rsidP="00F7139D">
      <w:pPr>
        <w:jc w:val="both"/>
        <w:rPr>
          <w:sz w:val="24"/>
          <w:szCs w:val="24"/>
        </w:rPr>
      </w:pPr>
      <w:r>
        <w:rPr>
          <w:sz w:val="24"/>
          <w:szCs w:val="24"/>
        </w:rPr>
        <w:t xml:space="preserve">4.3  </w:t>
      </w:r>
    </w:p>
    <w:p w:rsidR="00C5775A" w:rsidRDefault="00C5775A" w:rsidP="00F7139D">
      <w:pPr>
        <w:jc w:val="both"/>
        <w:rPr>
          <w:sz w:val="24"/>
          <w:szCs w:val="24"/>
        </w:rPr>
      </w:pPr>
      <w:r>
        <w:rPr>
          <w:sz w:val="24"/>
          <w:szCs w:val="24"/>
        </w:rPr>
        <w:t xml:space="preserve">1.  C.  </w:t>
      </w:r>
      <w:proofErr w:type="gramStart"/>
      <w:r>
        <w:rPr>
          <w:sz w:val="24"/>
          <w:szCs w:val="24"/>
        </w:rPr>
        <w:t>administrative</w:t>
      </w:r>
      <w:proofErr w:type="gramEnd"/>
      <w:r>
        <w:rPr>
          <w:sz w:val="24"/>
          <w:szCs w:val="24"/>
        </w:rPr>
        <w:t xml:space="preserve"> data</w:t>
      </w:r>
    </w:p>
    <w:p w:rsidR="00C5775A" w:rsidRDefault="00C5775A" w:rsidP="00F7139D">
      <w:pPr>
        <w:jc w:val="both"/>
        <w:rPr>
          <w:sz w:val="24"/>
          <w:szCs w:val="24"/>
        </w:rPr>
      </w:pPr>
      <w:r>
        <w:rPr>
          <w:sz w:val="24"/>
          <w:szCs w:val="24"/>
        </w:rPr>
        <w:t>2.  A.  Ambulatory Record</w:t>
      </w:r>
    </w:p>
    <w:p w:rsidR="00C5775A" w:rsidRDefault="00C5775A" w:rsidP="00F7139D">
      <w:pPr>
        <w:jc w:val="both"/>
        <w:rPr>
          <w:sz w:val="24"/>
          <w:szCs w:val="24"/>
        </w:rPr>
      </w:pPr>
      <w:r>
        <w:rPr>
          <w:sz w:val="24"/>
          <w:szCs w:val="24"/>
        </w:rPr>
        <w:t>3.  A.  Behavioral health records</w:t>
      </w:r>
    </w:p>
    <w:p w:rsidR="00C5775A" w:rsidRDefault="00C5775A" w:rsidP="00F7139D">
      <w:pPr>
        <w:jc w:val="both"/>
        <w:rPr>
          <w:sz w:val="24"/>
          <w:szCs w:val="24"/>
        </w:rPr>
      </w:pPr>
      <w:r>
        <w:rPr>
          <w:sz w:val="24"/>
          <w:szCs w:val="24"/>
        </w:rPr>
        <w:t xml:space="preserve">4.  C.  </w:t>
      </w:r>
      <w:proofErr w:type="gramStart"/>
      <w:r>
        <w:rPr>
          <w:sz w:val="24"/>
          <w:szCs w:val="24"/>
        </w:rPr>
        <w:t>hospital</w:t>
      </w:r>
      <w:proofErr w:type="gramEnd"/>
      <w:r>
        <w:rPr>
          <w:sz w:val="24"/>
          <w:szCs w:val="24"/>
        </w:rPr>
        <w:t xml:space="preserve"> operative records</w:t>
      </w:r>
    </w:p>
    <w:p w:rsidR="00C5775A" w:rsidRDefault="00C5775A" w:rsidP="00F7139D">
      <w:pPr>
        <w:jc w:val="both"/>
        <w:rPr>
          <w:sz w:val="24"/>
          <w:szCs w:val="24"/>
        </w:rPr>
      </w:pPr>
      <w:r>
        <w:rPr>
          <w:sz w:val="24"/>
          <w:szCs w:val="24"/>
        </w:rPr>
        <w:t>5.  A.  CARF</w:t>
      </w:r>
    </w:p>
    <w:p w:rsidR="00C5775A" w:rsidRDefault="00C5775A" w:rsidP="00F7139D">
      <w:pPr>
        <w:jc w:val="both"/>
        <w:rPr>
          <w:sz w:val="24"/>
          <w:szCs w:val="24"/>
        </w:rPr>
      </w:pPr>
      <w:r>
        <w:rPr>
          <w:sz w:val="24"/>
          <w:szCs w:val="24"/>
        </w:rPr>
        <w:t xml:space="preserve">6.  </w:t>
      </w:r>
      <w:proofErr w:type="gramStart"/>
      <w:r>
        <w:rPr>
          <w:sz w:val="24"/>
          <w:szCs w:val="24"/>
        </w:rPr>
        <w:t>b</w:t>
      </w:r>
      <w:proofErr w:type="gramEnd"/>
      <w:r>
        <w:rPr>
          <w:sz w:val="24"/>
          <w:szCs w:val="24"/>
        </w:rPr>
        <w:t>.  Emergency care</w:t>
      </w:r>
    </w:p>
    <w:p w:rsidR="00C5775A" w:rsidRDefault="005457EF" w:rsidP="00F7139D">
      <w:pPr>
        <w:jc w:val="both"/>
        <w:rPr>
          <w:sz w:val="24"/>
          <w:szCs w:val="24"/>
        </w:rPr>
      </w:pPr>
      <w:r>
        <w:rPr>
          <w:sz w:val="24"/>
          <w:szCs w:val="24"/>
        </w:rPr>
        <w:t>7.  D.  Long term care</w:t>
      </w:r>
    </w:p>
    <w:p w:rsidR="005457EF" w:rsidRDefault="005457EF" w:rsidP="00F7139D">
      <w:pPr>
        <w:jc w:val="both"/>
        <w:rPr>
          <w:sz w:val="24"/>
          <w:szCs w:val="24"/>
        </w:rPr>
      </w:pPr>
      <w:r>
        <w:rPr>
          <w:sz w:val="24"/>
          <w:szCs w:val="24"/>
        </w:rPr>
        <w:t>8.  A.  Chief complaint</w:t>
      </w:r>
    </w:p>
    <w:p w:rsidR="005457EF" w:rsidRDefault="005457EF" w:rsidP="00F7139D">
      <w:pPr>
        <w:jc w:val="both"/>
        <w:rPr>
          <w:sz w:val="24"/>
          <w:szCs w:val="24"/>
        </w:rPr>
      </w:pPr>
      <w:r>
        <w:rPr>
          <w:sz w:val="24"/>
          <w:szCs w:val="24"/>
        </w:rPr>
        <w:t xml:space="preserve">9.  </w:t>
      </w:r>
      <w:proofErr w:type="gramStart"/>
      <w:r>
        <w:rPr>
          <w:sz w:val="24"/>
          <w:szCs w:val="24"/>
        </w:rPr>
        <w:t>a</w:t>
      </w:r>
      <w:proofErr w:type="gramEnd"/>
      <w:r>
        <w:rPr>
          <w:sz w:val="24"/>
          <w:szCs w:val="24"/>
        </w:rPr>
        <w:t xml:space="preserve">.  </w:t>
      </w:r>
      <w:proofErr w:type="gramStart"/>
      <w:r>
        <w:rPr>
          <w:sz w:val="24"/>
          <w:szCs w:val="24"/>
        </w:rPr>
        <w:t>consultation</w:t>
      </w:r>
      <w:proofErr w:type="gramEnd"/>
    </w:p>
    <w:p w:rsidR="005457EF" w:rsidRDefault="005457EF" w:rsidP="00F7139D">
      <w:pPr>
        <w:jc w:val="both"/>
        <w:rPr>
          <w:sz w:val="24"/>
          <w:szCs w:val="24"/>
        </w:rPr>
      </w:pPr>
      <w:r>
        <w:rPr>
          <w:sz w:val="24"/>
          <w:szCs w:val="24"/>
        </w:rPr>
        <w:t xml:space="preserve">10.  </w:t>
      </w:r>
      <w:proofErr w:type="gramStart"/>
      <w:r w:rsidR="00B324D4">
        <w:rPr>
          <w:sz w:val="24"/>
          <w:szCs w:val="24"/>
        </w:rPr>
        <w:t>a</w:t>
      </w:r>
      <w:proofErr w:type="gramEnd"/>
      <w:r w:rsidR="00B324D4">
        <w:rPr>
          <w:sz w:val="24"/>
          <w:szCs w:val="24"/>
        </w:rPr>
        <w:t xml:space="preserve">.  </w:t>
      </w:r>
      <w:proofErr w:type="gramStart"/>
      <w:r w:rsidR="00B324D4">
        <w:rPr>
          <w:sz w:val="24"/>
          <w:szCs w:val="24"/>
        </w:rPr>
        <w:t>expressed</w:t>
      </w:r>
      <w:proofErr w:type="gramEnd"/>
      <w:r w:rsidR="00B324D4">
        <w:rPr>
          <w:sz w:val="24"/>
          <w:szCs w:val="24"/>
        </w:rPr>
        <w:t xml:space="preserve"> consent</w:t>
      </w:r>
    </w:p>
    <w:p w:rsidR="00B324D4" w:rsidRDefault="00B324D4" w:rsidP="00F7139D">
      <w:pPr>
        <w:jc w:val="both"/>
        <w:rPr>
          <w:sz w:val="24"/>
          <w:szCs w:val="24"/>
        </w:rPr>
      </w:pPr>
      <w:r>
        <w:rPr>
          <w:sz w:val="24"/>
          <w:szCs w:val="24"/>
        </w:rPr>
        <w:t xml:space="preserve">11.  </w:t>
      </w:r>
      <w:proofErr w:type="gramStart"/>
      <w:r>
        <w:rPr>
          <w:sz w:val="24"/>
          <w:szCs w:val="24"/>
        </w:rPr>
        <w:t>c</w:t>
      </w:r>
      <w:proofErr w:type="gramEnd"/>
      <w:r>
        <w:rPr>
          <w:sz w:val="24"/>
          <w:szCs w:val="24"/>
        </w:rPr>
        <w:t xml:space="preserve">.  </w:t>
      </w:r>
      <w:proofErr w:type="gramStart"/>
      <w:r>
        <w:rPr>
          <w:sz w:val="24"/>
          <w:szCs w:val="24"/>
        </w:rPr>
        <w:t>care</w:t>
      </w:r>
      <w:proofErr w:type="gramEnd"/>
      <w:r>
        <w:rPr>
          <w:sz w:val="24"/>
          <w:szCs w:val="24"/>
        </w:rPr>
        <w:t xml:space="preserve"> plans</w:t>
      </w:r>
    </w:p>
    <w:p w:rsidR="00B324D4" w:rsidRDefault="00B324D4" w:rsidP="00F7139D">
      <w:pPr>
        <w:jc w:val="both"/>
        <w:rPr>
          <w:sz w:val="24"/>
          <w:szCs w:val="24"/>
        </w:rPr>
      </w:pPr>
      <w:r>
        <w:rPr>
          <w:sz w:val="24"/>
          <w:szCs w:val="24"/>
        </w:rPr>
        <w:t xml:space="preserve">12.  </w:t>
      </w:r>
      <w:proofErr w:type="gramStart"/>
      <w:r>
        <w:rPr>
          <w:sz w:val="24"/>
          <w:szCs w:val="24"/>
        </w:rPr>
        <w:t>a</w:t>
      </w:r>
      <w:proofErr w:type="gramEnd"/>
      <w:r>
        <w:rPr>
          <w:sz w:val="24"/>
          <w:szCs w:val="24"/>
        </w:rPr>
        <w:t xml:space="preserve">.  </w:t>
      </w:r>
      <w:proofErr w:type="gramStart"/>
      <w:r>
        <w:rPr>
          <w:sz w:val="24"/>
          <w:szCs w:val="24"/>
        </w:rPr>
        <w:t>operative</w:t>
      </w:r>
      <w:proofErr w:type="gramEnd"/>
      <w:r>
        <w:rPr>
          <w:sz w:val="24"/>
          <w:szCs w:val="24"/>
        </w:rPr>
        <w:t xml:space="preserve"> report</w:t>
      </w:r>
    </w:p>
    <w:p w:rsidR="00B324D4" w:rsidRDefault="00B324D4" w:rsidP="00F7139D">
      <w:pPr>
        <w:jc w:val="both"/>
        <w:rPr>
          <w:sz w:val="24"/>
          <w:szCs w:val="24"/>
        </w:rPr>
      </w:pPr>
      <w:r>
        <w:rPr>
          <w:sz w:val="24"/>
          <w:szCs w:val="24"/>
        </w:rPr>
        <w:t xml:space="preserve">13.  </w:t>
      </w:r>
      <w:proofErr w:type="gramStart"/>
      <w:r>
        <w:rPr>
          <w:sz w:val="24"/>
          <w:szCs w:val="24"/>
        </w:rPr>
        <w:t>b</w:t>
      </w:r>
      <w:proofErr w:type="gramEnd"/>
      <w:r>
        <w:rPr>
          <w:sz w:val="24"/>
          <w:szCs w:val="24"/>
        </w:rPr>
        <w:t xml:space="preserve">.  </w:t>
      </w:r>
      <w:proofErr w:type="gramStart"/>
      <w:r>
        <w:rPr>
          <w:sz w:val="24"/>
          <w:szCs w:val="24"/>
        </w:rPr>
        <w:t>pediatric</w:t>
      </w:r>
      <w:proofErr w:type="gramEnd"/>
    </w:p>
    <w:p w:rsidR="00B324D4" w:rsidRDefault="00B324D4" w:rsidP="00F7139D">
      <w:pPr>
        <w:jc w:val="both"/>
        <w:rPr>
          <w:sz w:val="24"/>
          <w:szCs w:val="24"/>
        </w:rPr>
      </w:pPr>
      <w:r>
        <w:rPr>
          <w:sz w:val="24"/>
          <w:szCs w:val="24"/>
        </w:rPr>
        <w:t xml:space="preserve">14.  </w:t>
      </w:r>
      <w:proofErr w:type="gramStart"/>
      <w:r>
        <w:rPr>
          <w:sz w:val="24"/>
          <w:szCs w:val="24"/>
        </w:rPr>
        <w:t>true</w:t>
      </w:r>
      <w:proofErr w:type="gramEnd"/>
    </w:p>
    <w:p w:rsidR="00B324D4" w:rsidRDefault="00B324D4" w:rsidP="00F7139D">
      <w:pPr>
        <w:jc w:val="both"/>
        <w:rPr>
          <w:sz w:val="24"/>
          <w:szCs w:val="24"/>
        </w:rPr>
      </w:pPr>
      <w:r>
        <w:rPr>
          <w:sz w:val="24"/>
          <w:szCs w:val="24"/>
        </w:rPr>
        <w:t xml:space="preserve">15.  </w:t>
      </w:r>
      <w:proofErr w:type="gramStart"/>
      <w:r>
        <w:rPr>
          <w:sz w:val="24"/>
          <w:szCs w:val="24"/>
        </w:rPr>
        <w:t>true</w:t>
      </w:r>
      <w:proofErr w:type="gramEnd"/>
    </w:p>
    <w:p w:rsidR="00B324D4" w:rsidRDefault="00B324D4" w:rsidP="00F7139D">
      <w:pPr>
        <w:jc w:val="both"/>
        <w:rPr>
          <w:sz w:val="24"/>
          <w:szCs w:val="24"/>
        </w:rPr>
      </w:pPr>
      <w:r>
        <w:rPr>
          <w:sz w:val="24"/>
          <w:szCs w:val="24"/>
        </w:rPr>
        <w:t xml:space="preserve">16.  </w:t>
      </w:r>
      <w:proofErr w:type="gramStart"/>
      <w:r>
        <w:rPr>
          <w:sz w:val="24"/>
          <w:szCs w:val="24"/>
        </w:rPr>
        <w:t>true</w:t>
      </w:r>
      <w:proofErr w:type="gramEnd"/>
    </w:p>
    <w:p w:rsidR="00B324D4" w:rsidRDefault="00B324D4" w:rsidP="00F7139D">
      <w:pPr>
        <w:jc w:val="both"/>
        <w:rPr>
          <w:sz w:val="24"/>
          <w:szCs w:val="24"/>
        </w:rPr>
      </w:pPr>
    </w:p>
    <w:p w:rsidR="00B324D4" w:rsidRDefault="00B324D4" w:rsidP="00F7139D">
      <w:pPr>
        <w:jc w:val="both"/>
        <w:rPr>
          <w:sz w:val="24"/>
          <w:szCs w:val="24"/>
        </w:rPr>
      </w:pPr>
      <w:r>
        <w:rPr>
          <w:sz w:val="24"/>
          <w:szCs w:val="24"/>
        </w:rPr>
        <w:t>4.4</w:t>
      </w:r>
    </w:p>
    <w:p w:rsidR="00B324D4" w:rsidRDefault="00B324D4" w:rsidP="00F7139D">
      <w:pPr>
        <w:jc w:val="both"/>
        <w:rPr>
          <w:sz w:val="24"/>
          <w:szCs w:val="24"/>
        </w:rPr>
      </w:pPr>
      <w:r>
        <w:rPr>
          <w:sz w:val="24"/>
          <w:szCs w:val="24"/>
        </w:rPr>
        <w:t xml:space="preserve">1.  </w:t>
      </w:r>
      <w:proofErr w:type="gramStart"/>
      <w:r>
        <w:rPr>
          <w:sz w:val="24"/>
          <w:szCs w:val="24"/>
        </w:rPr>
        <w:t>b</w:t>
      </w:r>
      <w:proofErr w:type="gramEnd"/>
      <w:r>
        <w:rPr>
          <w:sz w:val="24"/>
          <w:szCs w:val="24"/>
        </w:rPr>
        <w:t xml:space="preserve">.  </w:t>
      </w:r>
      <w:proofErr w:type="gramStart"/>
      <w:r>
        <w:rPr>
          <w:sz w:val="24"/>
          <w:szCs w:val="24"/>
        </w:rPr>
        <w:t>problem</w:t>
      </w:r>
      <w:proofErr w:type="gramEnd"/>
      <w:r>
        <w:rPr>
          <w:sz w:val="24"/>
          <w:szCs w:val="24"/>
        </w:rPr>
        <w:t xml:space="preserve"> orientated health record</w:t>
      </w:r>
    </w:p>
    <w:p w:rsidR="00B324D4" w:rsidRDefault="00B324D4" w:rsidP="00F7139D">
      <w:pPr>
        <w:jc w:val="both"/>
        <w:rPr>
          <w:sz w:val="24"/>
          <w:szCs w:val="24"/>
        </w:rPr>
      </w:pPr>
      <w:r>
        <w:rPr>
          <w:sz w:val="24"/>
          <w:szCs w:val="24"/>
        </w:rPr>
        <w:t xml:space="preserve">2.  </w:t>
      </w:r>
      <w:proofErr w:type="gramStart"/>
      <w:r>
        <w:rPr>
          <w:sz w:val="24"/>
          <w:szCs w:val="24"/>
        </w:rPr>
        <w:t>b</w:t>
      </w:r>
      <w:proofErr w:type="gramEnd"/>
      <w:r>
        <w:rPr>
          <w:sz w:val="24"/>
          <w:szCs w:val="24"/>
        </w:rPr>
        <w:t xml:space="preserve">.  </w:t>
      </w:r>
      <w:proofErr w:type="gramStart"/>
      <w:r>
        <w:rPr>
          <w:sz w:val="24"/>
          <w:szCs w:val="24"/>
        </w:rPr>
        <w:t>documentation</w:t>
      </w:r>
      <w:proofErr w:type="gramEnd"/>
      <w:r>
        <w:rPr>
          <w:sz w:val="24"/>
          <w:szCs w:val="24"/>
        </w:rPr>
        <w:t xml:space="preserve"> imaging technology</w:t>
      </w:r>
    </w:p>
    <w:p w:rsidR="00B324D4" w:rsidRDefault="00B324D4" w:rsidP="00F7139D">
      <w:pPr>
        <w:jc w:val="both"/>
        <w:rPr>
          <w:sz w:val="24"/>
          <w:szCs w:val="24"/>
        </w:rPr>
      </w:pPr>
      <w:r>
        <w:rPr>
          <w:sz w:val="24"/>
          <w:szCs w:val="24"/>
        </w:rPr>
        <w:t xml:space="preserve">3.  </w:t>
      </w:r>
      <w:proofErr w:type="gramStart"/>
      <w:r>
        <w:rPr>
          <w:sz w:val="24"/>
          <w:szCs w:val="24"/>
        </w:rPr>
        <w:t>b</w:t>
      </w:r>
      <w:proofErr w:type="gramEnd"/>
      <w:r>
        <w:rPr>
          <w:sz w:val="24"/>
          <w:szCs w:val="24"/>
        </w:rPr>
        <w:t xml:space="preserve">.  </w:t>
      </w:r>
      <w:proofErr w:type="gramStart"/>
      <w:r>
        <w:rPr>
          <w:sz w:val="24"/>
          <w:szCs w:val="24"/>
        </w:rPr>
        <w:t>problem</w:t>
      </w:r>
      <w:proofErr w:type="gramEnd"/>
      <w:r>
        <w:rPr>
          <w:sz w:val="24"/>
          <w:szCs w:val="24"/>
        </w:rPr>
        <w:t xml:space="preserve"> oriented health record</w:t>
      </w:r>
    </w:p>
    <w:p w:rsidR="00836579" w:rsidRDefault="00836579" w:rsidP="00F7139D">
      <w:pPr>
        <w:jc w:val="both"/>
        <w:rPr>
          <w:sz w:val="24"/>
          <w:szCs w:val="24"/>
        </w:rPr>
      </w:pPr>
      <w:r>
        <w:rPr>
          <w:sz w:val="24"/>
          <w:szCs w:val="24"/>
        </w:rPr>
        <w:lastRenderedPageBreak/>
        <w:t xml:space="preserve">4.  </w:t>
      </w:r>
      <w:proofErr w:type="gramStart"/>
      <w:r>
        <w:rPr>
          <w:sz w:val="24"/>
          <w:szCs w:val="24"/>
        </w:rPr>
        <w:t>c</w:t>
      </w:r>
      <w:proofErr w:type="gramEnd"/>
      <w:r>
        <w:rPr>
          <w:sz w:val="24"/>
          <w:szCs w:val="24"/>
        </w:rPr>
        <w:t xml:space="preserve">.  </w:t>
      </w:r>
      <w:proofErr w:type="gramStart"/>
      <w:r>
        <w:rPr>
          <w:sz w:val="24"/>
          <w:szCs w:val="24"/>
        </w:rPr>
        <w:t>it</w:t>
      </w:r>
      <w:proofErr w:type="gramEnd"/>
      <w:r>
        <w:rPr>
          <w:sz w:val="24"/>
          <w:szCs w:val="24"/>
        </w:rPr>
        <w:t xml:space="preserve"> is known as the her</w:t>
      </w:r>
    </w:p>
    <w:p w:rsidR="00836579" w:rsidRDefault="00836579" w:rsidP="00F7139D">
      <w:pPr>
        <w:jc w:val="both"/>
        <w:rPr>
          <w:sz w:val="24"/>
          <w:szCs w:val="24"/>
        </w:rPr>
      </w:pPr>
    </w:p>
    <w:p w:rsidR="00836579" w:rsidRDefault="00836579" w:rsidP="00F7139D">
      <w:pPr>
        <w:jc w:val="both"/>
        <w:rPr>
          <w:sz w:val="24"/>
          <w:szCs w:val="24"/>
        </w:rPr>
      </w:pPr>
      <w:r>
        <w:rPr>
          <w:sz w:val="24"/>
          <w:szCs w:val="24"/>
        </w:rPr>
        <w:t>4.5</w:t>
      </w:r>
    </w:p>
    <w:p w:rsidR="00836579" w:rsidRDefault="00836579" w:rsidP="00F7139D">
      <w:pPr>
        <w:jc w:val="both"/>
        <w:rPr>
          <w:sz w:val="24"/>
          <w:szCs w:val="24"/>
        </w:rPr>
      </w:pPr>
      <w:r>
        <w:rPr>
          <w:sz w:val="24"/>
          <w:szCs w:val="24"/>
        </w:rPr>
        <w:t xml:space="preserve">1.  </w:t>
      </w:r>
      <w:proofErr w:type="gramStart"/>
      <w:r>
        <w:rPr>
          <w:sz w:val="24"/>
          <w:szCs w:val="24"/>
        </w:rPr>
        <w:t>b</w:t>
      </w:r>
      <w:proofErr w:type="gramEnd"/>
      <w:r>
        <w:rPr>
          <w:sz w:val="24"/>
          <w:szCs w:val="24"/>
        </w:rPr>
        <w:t xml:space="preserve">.  </w:t>
      </w:r>
      <w:proofErr w:type="gramStart"/>
      <w:r>
        <w:rPr>
          <w:sz w:val="24"/>
          <w:szCs w:val="24"/>
        </w:rPr>
        <w:t>objective</w:t>
      </w:r>
      <w:proofErr w:type="gramEnd"/>
    </w:p>
    <w:p w:rsidR="00836579" w:rsidRDefault="00836579" w:rsidP="00F7139D">
      <w:pPr>
        <w:jc w:val="both"/>
        <w:rPr>
          <w:sz w:val="24"/>
          <w:szCs w:val="24"/>
        </w:rPr>
      </w:pPr>
      <w:r>
        <w:rPr>
          <w:sz w:val="24"/>
          <w:szCs w:val="24"/>
        </w:rPr>
        <w:t xml:space="preserve">2.  </w:t>
      </w:r>
      <w:proofErr w:type="gramStart"/>
      <w:r>
        <w:rPr>
          <w:sz w:val="24"/>
          <w:szCs w:val="24"/>
        </w:rPr>
        <w:t>false</w:t>
      </w:r>
      <w:proofErr w:type="gramEnd"/>
    </w:p>
    <w:p w:rsidR="00836579" w:rsidRDefault="00836579" w:rsidP="00F7139D">
      <w:pPr>
        <w:jc w:val="both"/>
        <w:rPr>
          <w:sz w:val="24"/>
          <w:szCs w:val="24"/>
        </w:rPr>
      </w:pPr>
      <w:r>
        <w:rPr>
          <w:sz w:val="24"/>
          <w:szCs w:val="24"/>
        </w:rPr>
        <w:t xml:space="preserve">3.  </w:t>
      </w:r>
      <w:proofErr w:type="gramStart"/>
      <w:r>
        <w:rPr>
          <w:sz w:val="24"/>
          <w:szCs w:val="24"/>
        </w:rPr>
        <w:t>false</w:t>
      </w:r>
      <w:proofErr w:type="gramEnd"/>
    </w:p>
    <w:p w:rsidR="00836579" w:rsidRDefault="00836579" w:rsidP="00F7139D">
      <w:pPr>
        <w:jc w:val="both"/>
        <w:rPr>
          <w:sz w:val="24"/>
          <w:szCs w:val="24"/>
        </w:rPr>
      </w:pPr>
      <w:r>
        <w:rPr>
          <w:sz w:val="24"/>
          <w:szCs w:val="24"/>
        </w:rPr>
        <w:t xml:space="preserve">4.  </w:t>
      </w:r>
      <w:proofErr w:type="gramStart"/>
      <w:r w:rsidR="00E016DC">
        <w:rPr>
          <w:sz w:val="24"/>
          <w:szCs w:val="24"/>
        </w:rPr>
        <w:t>false</w:t>
      </w:r>
      <w:proofErr w:type="gramEnd"/>
    </w:p>
    <w:p w:rsidR="00E016DC" w:rsidRDefault="00E016DC" w:rsidP="00F7139D">
      <w:pPr>
        <w:jc w:val="both"/>
        <w:rPr>
          <w:sz w:val="24"/>
          <w:szCs w:val="24"/>
        </w:rPr>
      </w:pPr>
      <w:r>
        <w:rPr>
          <w:sz w:val="24"/>
          <w:szCs w:val="24"/>
        </w:rPr>
        <w:t xml:space="preserve">5.  </w:t>
      </w:r>
      <w:proofErr w:type="gramStart"/>
      <w:r>
        <w:rPr>
          <w:sz w:val="24"/>
          <w:szCs w:val="24"/>
        </w:rPr>
        <w:t>true</w:t>
      </w:r>
      <w:proofErr w:type="gramEnd"/>
    </w:p>
    <w:p w:rsidR="00E016DC" w:rsidRDefault="00E016DC" w:rsidP="00F7139D">
      <w:pPr>
        <w:jc w:val="both"/>
        <w:rPr>
          <w:sz w:val="24"/>
          <w:szCs w:val="24"/>
        </w:rPr>
      </w:pPr>
    </w:p>
    <w:p w:rsidR="00F7139D" w:rsidRDefault="00F7139D" w:rsidP="00F7139D">
      <w:pPr>
        <w:jc w:val="both"/>
        <w:rPr>
          <w:sz w:val="24"/>
          <w:szCs w:val="24"/>
        </w:rPr>
      </w:pPr>
    </w:p>
    <w:p w:rsidR="00F7139D" w:rsidRPr="009C7145" w:rsidRDefault="00F7139D" w:rsidP="00F7139D">
      <w:pPr>
        <w:jc w:val="both"/>
        <w:rPr>
          <w:sz w:val="24"/>
          <w:szCs w:val="24"/>
        </w:rPr>
      </w:pPr>
    </w:p>
    <w:sectPr w:rsidR="00F7139D" w:rsidRPr="009C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8B4"/>
    <w:multiLevelType w:val="multilevel"/>
    <w:tmpl w:val="445ABE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45"/>
    <w:rsid w:val="00045BA9"/>
    <w:rsid w:val="0005626A"/>
    <w:rsid w:val="00193082"/>
    <w:rsid w:val="00273372"/>
    <w:rsid w:val="002870B3"/>
    <w:rsid w:val="002E7882"/>
    <w:rsid w:val="005457EF"/>
    <w:rsid w:val="005D61BA"/>
    <w:rsid w:val="00836579"/>
    <w:rsid w:val="00936977"/>
    <w:rsid w:val="009C7145"/>
    <w:rsid w:val="009D7C3C"/>
    <w:rsid w:val="00A66E6D"/>
    <w:rsid w:val="00AB0D21"/>
    <w:rsid w:val="00AF13F1"/>
    <w:rsid w:val="00B324D4"/>
    <w:rsid w:val="00B40066"/>
    <w:rsid w:val="00BB65FE"/>
    <w:rsid w:val="00C16608"/>
    <w:rsid w:val="00C5775A"/>
    <w:rsid w:val="00E016DC"/>
    <w:rsid w:val="00ED2388"/>
    <w:rsid w:val="00F534C1"/>
    <w:rsid w:val="00F7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1C7E7-53BA-496D-91C5-66C3036D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24D4"/>
  </w:style>
  <w:style w:type="character" w:styleId="Hyperlink">
    <w:name w:val="Hyperlink"/>
    <w:basedOn w:val="DefaultParagraphFont"/>
    <w:uiPriority w:val="99"/>
    <w:semiHidden/>
    <w:unhideWhenUsed/>
    <w:rsid w:val="00056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7651">
      <w:bodyDiv w:val="1"/>
      <w:marLeft w:val="0"/>
      <w:marRight w:val="0"/>
      <w:marTop w:val="0"/>
      <w:marBottom w:val="0"/>
      <w:divBdr>
        <w:top w:val="none" w:sz="0" w:space="0" w:color="auto"/>
        <w:left w:val="none" w:sz="0" w:space="0" w:color="auto"/>
        <w:bottom w:val="none" w:sz="0" w:space="0" w:color="auto"/>
        <w:right w:val="none" w:sz="0" w:space="0" w:color="auto"/>
      </w:divBdr>
    </w:div>
    <w:div w:id="7045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Mondville</dc:creator>
  <cp:keywords/>
  <dc:description/>
  <cp:lastModifiedBy>Laurie Mondville</cp:lastModifiedBy>
  <cp:revision>7</cp:revision>
  <dcterms:created xsi:type="dcterms:W3CDTF">2016-09-18T15:13:00Z</dcterms:created>
  <dcterms:modified xsi:type="dcterms:W3CDTF">2016-09-22T22:33:00Z</dcterms:modified>
</cp:coreProperties>
</file>