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F049EC">
        <w:rPr>
          <w:rFonts w:ascii="Arial" w:hAnsi="Arial" w:cs="Arial"/>
          <w:b/>
          <w:sz w:val="36"/>
          <w:szCs w:val="36"/>
        </w:rPr>
        <w:t xml:space="preserve"> 7</w:t>
      </w:r>
    </w:p>
    <w:p w:rsidR="00D42891" w:rsidRDefault="00B14C36">
      <w:pPr>
        <w:rPr>
          <w:rFonts w:ascii="Arial" w:hAnsi="Arial" w:cs="Arial"/>
          <w:b/>
          <w:sz w:val="36"/>
          <w:szCs w:val="36"/>
        </w:rPr>
      </w:pPr>
      <w:r w:rsidRPr="00B14C36">
        <w:rPr>
          <w:rFonts w:ascii="Arial" w:hAnsi="Arial" w:cs="Arial"/>
          <w:b/>
          <w:sz w:val="36"/>
          <w:szCs w:val="36"/>
        </w:rPr>
        <w:t>Secondary Data Sources</w:t>
      </w:r>
      <w:r w:rsidR="00154E5E" w:rsidRPr="00154E5E">
        <w:rPr>
          <w:rFonts w:ascii="Arial" w:hAnsi="Arial" w:cs="Arial"/>
          <w:b/>
          <w:sz w:val="36"/>
          <w:szCs w:val="36"/>
        </w:rPr>
        <w:t xml:space="preserve"> </w:t>
      </w:r>
      <w:r w:rsidR="00397760">
        <w:rPr>
          <w:rFonts w:ascii="Arial" w:hAnsi="Arial" w:cs="Arial"/>
          <w:b/>
          <w:sz w:val="36"/>
          <w:szCs w:val="36"/>
        </w:rPr>
        <w:t xml:space="preserve">  </w:t>
      </w:r>
    </w:p>
    <w:p w:rsidR="00212C6E" w:rsidRDefault="00B14C36">
      <w:pPr>
        <w:rPr>
          <w:sz w:val="22"/>
          <w:szCs w:val="22"/>
        </w:rPr>
      </w:pPr>
      <w:r w:rsidRPr="00B14C36">
        <w:rPr>
          <w:rFonts w:ascii="Arial" w:hAnsi="Arial" w:cs="Arial"/>
          <w:i/>
          <w:iCs/>
          <w:color w:val="000000"/>
        </w:rPr>
        <w:t>Marcia Sharp, EdD, RHIA</w:t>
      </w:r>
    </w:p>
    <w:p w:rsidR="00294288" w:rsidRDefault="00294288" w:rsidP="000F674C">
      <w:pPr>
        <w:pStyle w:val="CM1"/>
        <w:spacing w:line="191" w:lineRule="atLeast"/>
        <w:rPr>
          <w:sz w:val="26"/>
          <w:szCs w:val="26"/>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B14C36">
        <w:rPr>
          <w:b/>
          <w:sz w:val="28"/>
          <w:szCs w:val="28"/>
        </w:rPr>
        <w:t>7</w:t>
      </w:r>
      <w:r w:rsidR="00BA5DC9">
        <w:rPr>
          <w:b/>
          <w:sz w:val="28"/>
          <w:szCs w:val="28"/>
        </w:rPr>
        <w:t>.</w:t>
      </w:r>
      <w:r w:rsidR="00ED789E">
        <w:rPr>
          <w:b/>
          <w:sz w:val="28"/>
          <w:szCs w:val="28"/>
        </w:rPr>
        <w:t>1</w:t>
      </w:r>
    </w:p>
    <w:p w:rsidR="000F674C" w:rsidRDefault="000F674C" w:rsidP="000F674C">
      <w:pPr>
        <w:pStyle w:val="CM1"/>
        <w:spacing w:line="191" w:lineRule="atLeast"/>
        <w:rPr>
          <w:sz w:val="28"/>
          <w:szCs w:val="28"/>
        </w:rPr>
      </w:pPr>
    </w:p>
    <w:p w:rsidR="00B14C36" w:rsidRPr="008B666B" w:rsidRDefault="00B14C36" w:rsidP="00B14C36">
      <w:pPr>
        <w:pStyle w:val="Textflush"/>
      </w:pPr>
      <w:r w:rsidRPr="008B666B">
        <w:t>Hundreds of hospitals, clinics, and health departments automatically report certain symptoms and diagnoses to the government each day. This practice of biosurveillance helps officials track the spread of flu, detect outbreaks, and watch for odd symptoms that might signal a brand new disease or bioterrorism. Although information is reported daily, doctors rarely know what their colleagues nearby are diagnosing. Instead they often call the health department to ask if anyone has heard of any outbreak of certain cases. Work is being done to create a mechanism to track diseases before they become outbreaks (CNS News 2011).</w:t>
      </w:r>
    </w:p>
    <w:p w:rsidR="00B14C36" w:rsidRPr="008B666B" w:rsidRDefault="00B14C36" w:rsidP="00B14C36">
      <w:pPr>
        <w:pStyle w:val="Text"/>
      </w:pPr>
      <w:r w:rsidRPr="008B666B">
        <w:t>Researchers are now working on technology that will link local biosurveillance to electronic health records, and even mobile applications. Providing data on the amount of disease or infection that is spreading locally can improve diagnosis and treatment methods.</w:t>
      </w:r>
    </w:p>
    <w:p w:rsidR="00362BC4" w:rsidRPr="000D34E4" w:rsidRDefault="00B14C36" w:rsidP="00B14C36">
      <w:pPr>
        <w:pStyle w:val="Refs"/>
      </w:pPr>
      <w:r w:rsidRPr="008B666B">
        <w:t>Federal health officials are working to create an easy-to-use web tool that will allow doctors and consumers to search for local surveillance information. Websites and mobile applications such HealthMap, CDC Influenza, and Flu Near You are tools used to track cases in specific areas (Arbiter Online 2015).</w:t>
      </w:r>
    </w:p>
    <w:p w:rsidR="00B14C36" w:rsidRDefault="00B14C36" w:rsidP="00B14C36">
      <w:pPr>
        <w:pStyle w:val="Refs"/>
      </w:pPr>
    </w:p>
    <w:p w:rsidR="00B14C36" w:rsidRPr="008B666B" w:rsidRDefault="00B14C36" w:rsidP="00B14C36">
      <w:pPr>
        <w:pStyle w:val="Refs"/>
      </w:pPr>
      <w:r w:rsidRPr="008B666B">
        <w:t>Arbiter Online. 2015. Phone Apps Track Influenza. https://arbiteronline.com/2015/01/23/phone-apps-track-influenza/.</w:t>
      </w:r>
    </w:p>
    <w:p w:rsidR="00EA706F" w:rsidRPr="00BB3708" w:rsidRDefault="00EA706F" w:rsidP="00362BC4">
      <w:pPr>
        <w:pStyle w:val="Casetext"/>
        <w:ind w:firstLine="0"/>
        <w:rPr>
          <w:spacing w:val="3"/>
        </w:rPr>
      </w:pPr>
    </w:p>
    <w:p w:rsidR="00921127" w:rsidRDefault="00921127" w:rsidP="00D42891">
      <w:pPr>
        <w:pStyle w:val="extractsingle"/>
        <w:spacing w:before="0" w:after="0" w:line="240" w:lineRule="auto"/>
        <w:rPr>
          <w:rFonts w:ascii="Times" w:hAnsi="Times"/>
          <w:color w:val="auto"/>
          <w:sz w:val="22"/>
          <w:szCs w:val="22"/>
        </w:rPr>
      </w:pP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B14C36" w:rsidRDefault="00B14C36" w:rsidP="007F1839">
      <w:pPr>
        <w:pStyle w:val="Heading1"/>
        <w:numPr>
          <w:ilvl w:val="0"/>
          <w:numId w:val="29"/>
        </w:numPr>
        <w:shd w:val="clear" w:color="auto" w:fill="FFFFFF"/>
        <w:spacing w:after="150" w:line="450" w:lineRule="atLeast"/>
        <w:rPr>
          <w:rFonts w:ascii="Verdana" w:hAnsi="Verdana" w:cs="Helvetica"/>
          <w:b w:val="0"/>
          <w:bCs w:val="0"/>
          <w:color w:val="000000"/>
          <w:sz w:val="20"/>
          <w:szCs w:val="20"/>
        </w:rPr>
      </w:pPr>
      <w:r>
        <w:rPr>
          <w:rFonts w:ascii="Times New Roman" w:hAnsi="Times New Roman"/>
          <w:sz w:val="24"/>
          <w:szCs w:val="24"/>
        </w:rPr>
        <w:t xml:space="preserve">What tools are utilized to assist in tracking outbreaks? </w:t>
      </w:r>
      <w:r w:rsidR="003B37E4" w:rsidRPr="007F1839">
        <w:rPr>
          <w:rFonts w:ascii="Verdana" w:hAnsi="Verdana"/>
          <w:b w:val="0"/>
          <w:sz w:val="20"/>
          <w:szCs w:val="20"/>
          <w:highlight w:val="yellow"/>
        </w:rPr>
        <w:t xml:space="preserve">Disease registries are used by tracking icd codes.  They use secondary data.  Cancer registries track incidents of cancer which too can track clusters or areas that are at high risk.  </w:t>
      </w:r>
      <w:r w:rsidR="003B37E4" w:rsidRPr="007F1839">
        <w:rPr>
          <w:rFonts w:ascii="Verdana" w:hAnsi="Verdana" w:cs="Helvetica"/>
          <w:b w:val="0"/>
          <w:color w:val="000000"/>
          <w:sz w:val="20"/>
          <w:szCs w:val="20"/>
          <w:highlight w:val="yellow"/>
          <w:shd w:val="clear" w:color="auto" w:fill="FFFFFF"/>
        </w:rPr>
        <w:t>Epi Info viral hemorrhagic fever (VHF) application,</w:t>
      </w:r>
      <w:r w:rsidR="003B37E4" w:rsidRPr="007F1839">
        <w:rPr>
          <w:rStyle w:val="apple-converted-space"/>
          <w:rFonts w:ascii="Verdana" w:hAnsi="Verdana" w:cs="Helvetica"/>
          <w:b w:val="0"/>
          <w:color w:val="000000"/>
          <w:sz w:val="20"/>
          <w:szCs w:val="20"/>
          <w:highlight w:val="yellow"/>
          <w:shd w:val="clear" w:color="auto" w:fill="FFFFFF"/>
        </w:rPr>
        <w:t xml:space="preserve">  helped the cdc track virus out breaks specifically ebolla.  </w:t>
      </w:r>
      <w:r w:rsidR="007F1839" w:rsidRPr="007F1839">
        <w:rPr>
          <w:rFonts w:ascii="Verdana" w:hAnsi="Verdana"/>
          <w:b w:val="0"/>
          <w:color w:val="4B4B4B"/>
          <w:sz w:val="20"/>
          <w:szCs w:val="20"/>
          <w:highlight w:val="yellow"/>
          <w:shd w:val="clear" w:color="auto" w:fill="FFFFFF"/>
        </w:rPr>
        <w:t>GIS is a sophisticated mapping technology that allows specialists to enter data, enabling them to track the spread of diseases and predict where the disease is most likely to proliferate based upon a number of pre-determined factors.</w:t>
      </w:r>
      <w:r w:rsidR="007F1839" w:rsidRPr="007F1839">
        <w:rPr>
          <w:rStyle w:val="apple-converted-space"/>
          <w:rFonts w:ascii="Verdana" w:hAnsi="Verdana"/>
          <w:b w:val="0"/>
          <w:color w:val="4B4B4B"/>
          <w:sz w:val="20"/>
          <w:szCs w:val="20"/>
          <w:highlight w:val="yellow"/>
          <w:shd w:val="clear" w:color="auto" w:fill="FFFFFF"/>
        </w:rPr>
        <w:t xml:space="preserve"> Also </w:t>
      </w:r>
      <w:r w:rsidR="007F1839" w:rsidRPr="007F1839">
        <w:rPr>
          <w:rFonts w:ascii="Verdana" w:hAnsi="Verdana" w:cs="Helvetica"/>
          <w:b w:val="0"/>
          <w:bCs w:val="0"/>
          <w:color w:val="000000"/>
          <w:sz w:val="20"/>
          <w:szCs w:val="20"/>
          <w:highlight w:val="yellow"/>
        </w:rPr>
        <w:t>Foodborne Outbreak Online Database (FOOD Tool) is helpful in tracking foodborne illness.</w:t>
      </w:r>
      <w:r w:rsidR="007F1839" w:rsidRPr="007F1839">
        <w:rPr>
          <w:rFonts w:ascii="Verdana" w:hAnsi="Verdana" w:cs="Helvetica"/>
          <w:b w:val="0"/>
          <w:bCs w:val="0"/>
          <w:color w:val="000000"/>
          <w:sz w:val="20"/>
          <w:szCs w:val="20"/>
        </w:rPr>
        <w:t xml:space="preserve"> </w:t>
      </w:r>
    </w:p>
    <w:p w:rsidR="007F1839" w:rsidRPr="007F1839" w:rsidRDefault="007F1839" w:rsidP="007F1839"/>
    <w:p w:rsidR="00173FAA" w:rsidRPr="00173FAA" w:rsidRDefault="00173FAA" w:rsidP="00173FAA">
      <w:pPr>
        <w:pStyle w:val="PlainText"/>
        <w:ind w:left="720" w:hanging="720"/>
        <w:rPr>
          <w:rFonts w:ascii="Times" w:hAnsi="Times" w:cs="TimesLTStd-Roman"/>
          <w:sz w:val="22"/>
          <w:szCs w:val="22"/>
        </w:rPr>
      </w:pPr>
    </w:p>
    <w:p w:rsidR="00B14C36" w:rsidRPr="006D6BAC" w:rsidRDefault="00B14C36" w:rsidP="00B14C36">
      <w:pPr>
        <w:pStyle w:val="Default"/>
        <w:rPr>
          <w:rFonts w:ascii="Times New Roman" w:hAnsi="Times New Roman" w:cs="Times New Roman"/>
        </w:rPr>
      </w:pPr>
      <w:r w:rsidRPr="006D6BAC">
        <w:rPr>
          <w:rFonts w:ascii="Times New Roman" w:hAnsi="Times New Roman" w:cs="Times New Roman"/>
          <w:bCs/>
        </w:rPr>
        <w:t xml:space="preserve">2. </w:t>
      </w:r>
      <w:r>
        <w:rPr>
          <w:rFonts w:ascii="Times New Roman" w:hAnsi="Times New Roman" w:cs="Times New Roman"/>
          <w:bCs/>
        </w:rPr>
        <w:tab/>
      </w:r>
      <w:r w:rsidRPr="006D6BAC">
        <w:rPr>
          <w:rFonts w:ascii="Times New Roman" w:hAnsi="Times New Roman" w:cs="Times New Roman"/>
          <w:bCs/>
        </w:rPr>
        <w:t xml:space="preserve">Investigate </w:t>
      </w:r>
      <w:r w:rsidRPr="006D6BAC">
        <w:rPr>
          <w:rFonts w:ascii="Times New Roman" w:hAnsi="Times New Roman" w:cs="Times New Roman"/>
        </w:rPr>
        <w:t xml:space="preserve">HealthMap, CDC Influenza, and Flu Near You (links below). How do these help health departments track disease outbreaks? </w:t>
      </w:r>
    </w:p>
    <w:p w:rsidR="00B14C36" w:rsidRPr="007F1839" w:rsidRDefault="00C1393D" w:rsidP="00B14C36">
      <w:pPr>
        <w:pStyle w:val="Default"/>
        <w:widowControl/>
        <w:numPr>
          <w:ilvl w:val="0"/>
          <w:numId w:val="28"/>
        </w:numPr>
        <w:rPr>
          <w:rFonts w:ascii="Times New Roman" w:hAnsi="Times New Roman" w:cs="Times New Roman"/>
          <w:highlight w:val="yellow"/>
        </w:rPr>
      </w:pPr>
      <w:hyperlink r:id="rId10" w:history="1">
        <w:r w:rsidR="00B14C36" w:rsidRPr="006D6BAC">
          <w:rPr>
            <w:rStyle w:val="Hyperlink"/>
            <w:rFonts w:ascii="Times New Roman" w:hAnsi="Times New Roman" w:cs="Times New Roman"/>
          </w:rPr>
          <w:t>http://www.healthmap.org/en/</w:t>
        </w:r>
      </w:hyperlink>
      <w:r w:rsidR="007F1839">
        <w:rPr>
          <w:rStyle w:val="Hyperlink"/>
          <w:rFonts w:ascii="Times New Roman" w:hAnsi="Times New Roman" w:cs="Times New Roman"/>
        </w:rPr>
        <w:t xml:space="preserve">   </w:t>
      </w:r>
      <w:r w:rsidR="007F1839" w:rsidRPr="007F1839">
        <w:rPr>
          <w:rStyle w:val="Hyperlink"/>
          <w:rFonts w:ascii="Times New Roman" w:hAnsi="Times New Roman" w:cs="Times New Roman"/>
          <w:highlight w:val="yellow"/>
          <w:u w:val="none"/>
        </w:rPr>
        <w:t xml:space="preserve">This map is helpful in what is close to certain populations and </w:t>
      </w:r>
      <w:r w:rsidR="007F1839">
        <w:rPr>
          <w:rStyle w:val="Hyperlink"/>
          <w:rFonts w:ascii="Times New Roman" w:hAnsi="Times New Roman" w:cs="Times New Roman"/>
          <w:highlight w:val="yellow"/>
          <w:u w:val="none"/>
        </w:rPr>
        <w:t xml:space="preserve">where cluster of outbreaks may happen.  It will identify if there are secondary issues caused from the initial breakouts. </w:t>
      </w:r>
    </w:p>
    <w:p w:rsidR="00B14C36" w:rsidRPr="006D6BAC" w:rsidRDefault="00C1393D" w:rsidP="00B14C36">
      <w:pPr>
        <w:pStyle w:val="Default"/>
        <w:widowControl/>
        <w:numPr>
          <w:ilvl w:val="0"/>
          <w:numId w:val="28"/>
        </w:numPr>
        <w:rPr>
          <w:rFonts w:ascii="Times New Roman" w:hAnsi="Times New Roman" w:cs="Times New Roman"/>
        </w:rPr>
      </w:pPr>
      <w:hyperlink r:id="rId11" w:history="1">
        <w:r w:rsidR="00B14C36" w:rsidRPr="006D6BAC">
          <w:rPr>
            <w:rStyle w:val="Hyperlink"/>
            <w:rFonts w:ascii="Times New Roman" w:hAnsi="Times New Roman" w:cs="Times New Roman"/>
          </w:rPr>
          <w:t>http://www.cdc.gov/flu/weekly/fluactivitysurv.htm</w:t>
        </w:r>
      </w:hyperlink>
      <w:r w:rsidR="007F1839">
        <w:rPr>
          <w:rStyle w:val="Hyperlink"/>
          <w:rFonts w:ascii="Times New Roman" w:hAnsi="Times New Roman" w:cs="Times New Roman"/>
        </w:rPr>
        <w:t xml:space="preserve">  </w:t>
      </w:r>
      <w:r w:rsidR="007F1839" w:rsidRPr="007F1839">
        <w:rPr>
          <w:rStyle w:val="Hyperlink"/>
          <w:rFonts w:ascii="Times New Roman" w:hAnsi="Times New Roman" w:cs="Times New Roman"/>
          <w:highlight w:val="yellow"/>
          <w:u w:val="none"/>
        </w:rPr>
        <w:t>This site can identify when there is a flu outbreak, where it is and what populations should take notice.  In addition, it can help track effectiveness of vaccine and how quickly it spreads</w:t>
      </w:r>
      <w:r w:rsidR="007F1839">
        <w:rPr>
          <w:rStyle w:val="Hyperlink"/>
          <w:rFonts w:ascii="Times New Roman" w:hAnsi="Times New Roman" w:cs="Times New Roman"/>
          <w:u w:val="none"/>
        </w:rPr>
        <w:t xml:space="preserve"> </w:t>
      </w:r>
    </w:p>
    <w:p w:rsidR="00B14C36" w:rsidRPr="007F1839" w:rsidRDefault="00C1393D" w:rsidP="00B14C36">
      <w:pPr>
        <w:pStyle w:val="Default"/>
        <w:widowControl/>
        <w:numPr>
          <w:ilvl w:val="0"/>
          <w:numId w:val="28"/>
        </w:numPr>
        <w:rPr>
          <w:rFonts w:ascii="Times New Roman" w:hAnsi="Times New Roman" w:cs="Times New Roman"/>
          <w:highlight w:val="yellow"/>
        </w:rPr>
      </w:pPr>
      <w:hyperlink r:id="rId12" w:history="1">
        <w:r w:rsidR="00B14C36" w:rsidRPr="006D6BAC">
          <w:rPr>
            <w:rStyle w:val="Hyperlink"/>
            <w:rFonts w:ascii="Times New Roman" w:hAnsi="Times New Roman" w:cs="Times New Roman"/>
          </w:rPr>
          <w:t>https://flunearyou.org/</w:t>
        </w:r>
      </w:hyperlink>
      <w:r w:rsidR="00B14C36" w:rsidRPr="006D6BAC">
        <w:rPr>
          <w:rFonts w:ascii="Times New Roman" w:hAnsi="Times New Roman" w:cs="Times New Roman"/>
        </w:rPr>
        <w:t xml:space="preserve"> </w:t>
      </w:r>
      <w:r w:rsidR="007F1839">
        <w:rPr>
          <w:rFonts w:ascii="Times New Roman" w:hAnsi="Times New Roman" w:cs="Times New Roman"/>
        </w:rPr>
        <w:t xml:space="preserve">  </w:t>
      </w:r>
      <w:r w:rsidR="007F1839" w:rsidRPr="007F1839">
        <w:rPr>
          <w:rFonts w:ascii="Times New Roman" w:hAnsi="Times New Roman" w:cs="Times New Roman"/>
          <w:highlight w:val="yellow"/>
        </w:rPr>
        <w:t xml:space="preserve">This website can be an educator of the flu virus.  It  can help arm people with the tools they need to survive an outbreak and the risks they be facing. </w:t>
      </w:r>
    </w:p>
    <w:p w:rsidR="00173FAA" w:rsidRPr="00173FAA" w:rsidRDefault="00173FAA" w:rsidP="00173FAA">
      <w:pPr>
        <w:pStyle w:val="PlainText"/>
        <w:ind w:left="720" w:hanging="720"/>
        <w:rPr>
          <w:rFonts w:ascii="Times" w:hAnsi="Times" w:cs="TimesLTStd-Roman"/>
          <w:sz w:val="22"/>
          <w:szCs w:val="22"/>
        </w:rPr>
      </w:pPr>
    </w:p>
    <w:p w:rsidR="00B14C36" w:rsidRPr="006D6BAC" w:rsidRDefault="00B14C36" w:rsidP="00B14C36">
      <w:pPr>
        <w:pStyle w:val="Default"/>
        <w:rPr>
          <w:rFonts w:ascii="Times New Roman" w:hAnsi="Times New Roman" w:cs="Times New Roman"/>
          <w:bCs/>
          <w:color w:val="auto"/>
        </w:rPr>
      </w:pPr>
      <w:r w:rsidRPr="006D6BAC">
        <w:rPr>
          <w:rFonts w:ascii="Times New Roman" w:hAnsi="Times New Roman" w:cs="Times New Roman"/>
          <w:bCs/>
          <w:color w:val="auto"/>
        </w:rPr>
        <w:t xml:space="preserve">3. </w:t>
      </w:r>
      <w:r>
        <w:rPr>
          <w:rFonts w:ascii="Times New Roman" w:hAnsi="Times New Roman" w:cs="Times New Roman"/>
          <w:bCs/>
          <w:color w:val="auto"/>
        </w:rPr>
        <w:tab/>
      </w:r>
      <w:r w:rsidRPr="006D6BAC">
        <w:rPr>
          <w:rFonts w:ascii="Times New Roman" w:hAnsi="Times New Roman" w:cs="Times New Roman"/>
          <w:bCs/>
          <w:color w:val="auto"/>
        </w:rPr>
        <w:t>Why is tracking diseases so important?</w:t>
      </w:r>
      <w:r w:rsidR="007F1839">
        <w:rPr>
          <w:rFonts w:ascii="Times New Roman" w:hAnsi="Times New Roman" w:cs="Times New Roman"/>
          <w:bCs/>
          <w:color w:val="auto"/>
        </w:rPr>
        <w:t xml:space="preserve">  </w:t>
      </w:r>
      <w:r w:rsidR="007F1839" w:rsidRPr="007F1839">
        <w:rPr>
          <w:rFonts w:ascii="Times New Roman" w:hAnsi="Times New Roman" w:cs="Times New Roman"/>
          <w:bCs/>
          <w:color w:val="auto"/>
          <w:highlight w:val="yellow"/>
        </w:rPr>
        <w:t xml:space="preserve">Tracking a disease can help prevent future outbreaks by containing it in certain areas.  It is helpful in tracking where it began which many times, is the way to stop </w:t>
      </w:r>
      <w:r w:rsidR="007F1839" w:rsidRPr="0014085A">
        <w:rPr>
          <w:rFonts w:ascii="Times New Roman" w:hAnsi="Times New Roman" w:cs="Times New Roman"/>
          <w:bCs/>
          <w:color w:val="auto"/>
          <w:highlight w:val="yellow"/>
        </w:rPr>
        <w:t xml:space="preserve">it. </w:t>
      </w:r>
      <w:r w:rsidR="0014085A" w:rsidRPr="0014085A">
        <w:rPr>
          <w:rFonts w:ascii="Times New Roman" w:hAnsi="Times New Roman" w:cs="Times New Roman"/>
          <w:bCs/>
          <w:color w:val="auto"/>
          <w:highlight w:val="yellow"/>
        </w:rPr>
        <w:t>It can be helpful to track how it is changing and what might be the expectation as it mutates.</w:t>
      </w:r>
      <w:r w:rsidR="0014085A">
        <w:rPr>
          <w:rFonts w:ascii="Times New Roman" w:hAnsi="Times New Roman" w:cs="Times New Roman"/>
          <w:bCs/>
          <w:color w:val="auto"/>
        </w:rPr>
        <w:t xml:space="preserve"> </w:t>
      </w: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B14C36">
        <w:rPr>
          <w:b/>
          <w:sz w:val="28"/>
          <w:szCs w:val="28"/>
        </w:rPr>
        <w:t>7</w:t>
      </w:r>
      <w:r w:rsidR="00BA5DC9">
        <w:rPr>
          <w:b/>
          <w:sz w:val="28"/>
          <w:szCs w:val="28"/>
        </w:rPr>
        <w:t>.</w:t>
      </w:r>
      <w:r>
        <w:rPr>
          <w:b/>
          <w:sz w:val="28"/>
          <w:szCs w:val="28"/>
        </w:rPr>
        <w:t>2</w:t>
      </w:r>
    </w:p>
    <w:p w:rsidR="00ED789E" w:rsidRDefault="00ED789E" w:rsidP="00DC4742"/>
    <w:p w:rsidR="00B14C36" w:rsidRPr="008B666B" w:rsidRDefault="00B14C36" w:rsidP="00B14C36">
      <w:pPr>
        <w:pStyle w:val="Textflush"/>
      </w:pPr>
      <w:r w:rsidRPr="008B666B">
        <w:t>Registries are an important and integral component of our healthcare system. Registries allow entities to collect data on real-world patient outcomes, create a feedback mechanism for health care providers, and facilitate changes in care based on the feedback received (Wheatley 2014).</w:t>
      </w:r>
    </w:p>
    <w:p w:rsidR="00B14C36" w:rsidRPr="008B666B" w:rsidRDefault="00B14C36" w:rsidP="00B14C36">
      <w:pPr>
        <w:pStyle w:val="Text"/>
        <w:rPr>
          <w:spacing w:val="-3"/>
        </w:rPr>
      </w:pPr>
      <w:r w:rsidRPr="008B666B">
        <w:rPr>
          <w:spacing w:val="-2"/>
        </w:rPr>
        <w:t xml:space="preserve">A collaborative effort between Kaiser Permanente </w:t>
      </w:r>
      <w:r w:rsidRPr="008B666B">
        <w:rPr>
          <w:spacing w:val="-3"/>
        </w:rPr>
        <w:t>Institute for Health Policy, AcademyHealth, and The Pew Charitable Trust joined forces to highlight the benefits of registries and their impact on healthcare policy. Six clinical data registries were profiled: Kasier Permanente’s Total Joint Replacement Registry (TJRR), Australian Orthopaedic Association (AOA) National Joint Replacement Registry (NJRR), Transcatheter Valve Therapy (TVT), National Surgical Quality Improvement Program (NSQIP), Get with the Guidelines-Stroke (GWTG-Stroke), and the Cystic Fibrosis Patient Registry (Wheatley 2014). The information generated allows stakeholders to make informed healthcare decisions.</w:t>
      </w:r>
    </w:p>
    <w:p w:rsidR="00941F74" w:rsidRDefault="00B14C36" w:rsidP="00B14C36">
      <w:pPr>
        <w:pStyle w:val="Refs"/>
      </w:pPr>
      <w:r w:rsidRPr="008B666B">
        <w:t>As more and more registries are developed, such issues as de-identification, genetic testing, and standardization need to be addressed. The Surveillance, Prevention, and Management of Diabetes Mellitus DataLink (SUPREME-DM) holds nearly 1.1 million diabetic de-identfied patient records (Hall 2012). Additionally, the National Institute of Health has an online Genetic Testing Registry which allows users to search for genetic tests using the name of the test, the provider of the test or a condition or gene that could be detected via the test (Bowman 2012).</w:t>
      </w:r>
    </w:p>
    <w:p w:rsidR="00B14C36" w:rsidRDefault="00B14C36" w:rsidP="00B14C36">
      <w:pPr>
        <w:pStyle w:val="Refs"/>
      </w:pPr>
    </w:p>
    <w:p w:rsidR="00B14C36" w:rsidRPr="008B666B" w:rsidRDefault="00B14C36" w:rsidP="00B14C36">
      <w:pPr>
        <w:pStyle w:val="Refs"/>
      </w:pPr>
      <w:r>
        <w:t xml:space="preserve">Source: </w:t>
      </w:r>
      <w:r w:rsidRPr="008B666B">
        <w:t>Bowman, D. 2012. NIH’s Genetic Testing Registry Up and Running. http://www.fiercehealthit.com/story/nihs-genetic-testing-registry-and-running/2012-03-05.</w:t>
      </w:r>
    </w:p>
    <w:p w:rsidR="00B14C36" w:rsidRPr="00A27702" w:rsidRDefault="00B14C36" w:rsidP="00B14C36">
      <w:pPr>
        <w:pStyle w:val="Refs"/>
      </w:pPr>
    </w:p>
    <w:p w:rsidR="00941F74" w:rsidRPr="00ED789E" w:rsidRDefault="00941F74"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173FAA" w:rsidRPr="00173FAA" w:rsidRDefault="00B14C36" w:rsidP="00173FAA">
      <w:pPr>
        <w:pStyle w:val="PlainText"/>
        <w:ind w:left="720" w:hanging="720"/>
        <w:rPr>
          <w:rFonts w:ascii="Times" w:hAnsi="Times" w:cs="TimesLTStd-Roman"/>
          <w:sz w:val="22"/>
          <w:szCs w:val="22"/>
        </w:rPr>
      </w:pPr>
      <w:r w:rsidRPr="00B14C36">
        <w:rPr>
          <w:rFonts w:ascii="Times New Roman" w:hAnsi="Times New Roman"/>
          <w:sz w:val="24"/>
          <w:szCs w:val="24"/>
        </w:rPr>
        <w:lastRenderedPageBreak/>
        <w:t>1.</w:t>
      </w:r>
      <w:r w:rsidRPr="00B14C36">
        <w:rPr>
          <w:rFonts w:ascii="Times New Roman" w:hAnsi="Times New Roman"/>
          <w:sz w:val="24"/>
          <w:szCs w:val="24"/>
        </w:rPr>
        <w:tab/>
        <w:t xml:space="preserve">Research the joint venture covered in the Real-World Case 7.2 and identify the impact that registries have had on patient care. Students can access information on the joint venture at: </w:t>
      </w:r>
      <w:hyperlink r:id="rId13" w:history="1">
        <w:r w:rsidRPr="00ED780F">
          <w:rPr>
            <w:rStyle w:val="Hyperlink"/>
            <w:rFonts w:ascii="Times New Roman" w:hAnsi="Times New Roman"/>
            <w:sz w:val="24"/>
            <w:szCs w:val="24"/>
          </w:rPr>
          <w:t>http://www.academyhealth.org/Programs</w:t>
        </w:r>
        <w:r w:rsidRPr="00ED780F">
          <w:rPr>
            <w:rStyle w:val="Hyperlink"/>
            <w:rFonts w:ascii="Times New Roman" w:hAnsi="Times New Roman"/>
            <w:sz w:val="24"/>
            <w:szCs w:val="24"/>
          </w:rPr>
          <w:t>/</w:t>
        </w:r>
        <w:r w:rsidRPr="00ED780F">
          <w:rPr>
            <w:rStyle w:val="Hyperlink"/>
            <w:rFonts w:ascii="Times New Roman" w:hAnsi="Times New Roman"/>
            <w:sz w:val="24"/>
            <w:szCs w:val="24"/>
          </w:rPr>
          <w:t>ProgramsDetail.cfm?ItemNumber=13797&amp;navItemNumber=13805</w:t>
        </w:r>
      </w:hyperlink>
      <w:r w:rsidRPr="00B14C36">
        <w:rPr>
          <w:rFonts w:ascii="Times New Roman" w:hAnsi="Times New Roman"/>
          <w:sz w:val="24"/>
          <w:szCs w:val="24"/>
        </w:rPr>
        <w:t>.</w:t>
      </w:r>
      <w:r>
        <w:rPr>
          <w:rFonts w:ascii="Times New Roman" w:hAnsi="Times New Roman"/>
          <w:sz w:val="24"/>
          <w:szCs w:val="24"/>
        </w:rPr>
        <w:t xml:space="preserve"> </w:t>
      </w:r>
      <w:r w:rsidR="00173FAA" w:rsidRPr="00173FAA">
        <w:rPr>
          <w:rFonts w:ascii="Times" w:hAnsi="Times" w:cs="TimesLTStd-Roman"/>
          <w:sz w:val="22"/>
          <w:szCs w:val="22"/>
        </w:rPr>
        <w:tab/>
      </w:r>
      <w:r w:rsidR="0014085A">
        <w:rPr>
          <w:rFonts w:ascii="Times" w:hAnsi="Times" w:cs="TimesLTStd-Roman"/>
          <w:sz w:val="22"/>
          <w:szCs w:val="22"/>
        </w:rPr>
        <w:t>This site didn’t work</w:t>
      </w:r>
    </w:p>
    <w:p w:rsidR="00B14C36" w:rsidRDefault="00397760" w:rsidP="00362BC4">
      <w:pPr>
        <w:rPr>
          <w:sz w:val="28"/>
          <w:szCs w:val="28"/>
        </w:rPr>
      </w:pPr>
      <w:bookmarkStart w:id="0" w:name="_GoBack"/>
      <w:bookmarkEnd w:id="0"/>
      <w:r w:rsidRPr="00397760">
        <w:rPr>
          <w:sz w:val="28"/>
          <w:szCs w:val="28"/>
          <w:highlight w:val="green"/>
        </w:rPr>
        <w:t>OK</w:t>
      </w:r>
      <w:r>
        <w:rPr>
          <w:sz w:val="28"/>
          <w:szCs w:val="28"/>
        </w:rPr>
        <w:t xml:space="preserve"> </w:t>
      </w:r>
    </w:p>
    <w:p w:rsidR="00B14C36" w:rsidRPr="00B14C36" w:rsidRDefault="00B14C36" w:rsidP="00B14C36">
      <w:pPr>
        <w:autoSpaceDE w:val="0"/>
        <w:autoSpaceDN w:val="0"/>
        <w:adjustRightInd w:val="0"/>
      </w:pPr>
      <w:r w:rsidRPr="00B14C36">
        <w:t xml:space="preserve">2. Investigate the National Institute of Health’s online Genetic Testing Registry at </w:t>
      </w:r>
      <w:hyperlink r:id="rId14" w:history="1">
        <w:r w:rsidRPr="00B14C36">
          <w:rPr>
            <w:rStyle w:val="Hyperlink"/>
          </w:rPr>
          <w:t>http://www.ncbi.nlm.nih.gov/gtr/</w:t>
        </w:r>
      </w:hyperlink>
      <w:r w:rsidRPr="00B14C36">
        <w:t>. What did you find interesting? What value does a registry like this provide?</w:t>
      </w:r>
      <w:r w:rsidR="0014085A">
        <w:t xml:space="preserve">  </w:t>
      </w:r>
      <w:r w:rsidR="0014085A" w:rsidRPr="0014085A">
        <w:rPr>
          <w:highlight w:val="yellow"/>
        </w:rPr>
        <w:t>This site makes it easy to look at various genetic issues people may be facing and how they are treated and the advances that are happening with certain genetic disorders.  In addition, it speaks about the various testings available and shows where the laboratories are.  Sadly, there doesn’t seem to be enough world wide which may explain the cost associated with the testing and treatment.</w:t>
      </w:r>
      <w:r w:rsidR="0014085A">
        <w:t xml:space="preserve"> </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B14C36" w:rsidRDefault="00B14C36" w:rsidP="00B14C36">
      <w:pPr>
        <w:autoSpaceDE w:val="0"/>
        <w:autoSpaceDN w:val="0"/>
        <w:adjustRightInd w:val="0"/>
      </w:pPr>
      <w:r w:rsidRPr="005A0E77">
        <w:t>3.</w:t>
      </w:r>
      <w:r>
        <w:t xml:space="preserve"> Investigate the research performed with the </w:t>
      </w:r>
      <w:r>
        <w:rPr>
          <w:sz w:val="22"/>
          <w:szCs w:val="22"/>
        </w:rPr>
        <w:t>Surveillance, Prevention, and Management of Diabetes Mellitus DataLink</w:t>
      </w:r>
      <w:r w:rsidRPr="00DA589F">
        <w:t xml:space="preserve"> </w:t>
      </w:r>
      <w:r>
        <w:t xml:space="preserve">registry data found at </w:t>
      </w:r>
      <w:hyperlink r:id="rId15" w:history="1">
        <w:r w:rsidRPr="00F7469A">
          <w:rPr>
            <w:rStyle w:val="Hyperlink"/>
          </w:rPr>
          <w:t>http://www.supreme-dm.org/Publications.html</w:t>
        </w:r>
      </w:hyperlink>
      <w:r>
        <w:t>. What has the research shown?</w:t>
      </w:r>
      <w:r w:rsidR="00492FCB">
        <w:t xml:space="preserve"> </w:t>
      </w:r>
      <w:r w:rsidR="00492FCB" w:rsidRPr="00492FCB">
        <w:rPr>
          <w:highlight w:val="yellow"/>
        </w:rPr>
        <w:t>Diabetes is growing and Asia and the Pacific.  It can have a genetic component.  It shows that the highest concentration of diabetes is with the age group of 22-44.</w:t>
      </w:r>
      <w:r w:rsidR="00492FCB">
        <w:t xml:space="preserve">  </w:t>
      </w:r>
    </w:p>
    <w:p w:rsidR="00941F74" w:rsidRDefault="00941F74" w:rsidP="00294288">
      <w:pPr>
        <w:pStyle w:val="Heading1"/>
        <w:pBdr>
          <w:bottom w:val="single" w:sz="4" w:space="1" w:color="auto"/>
        </w:pBdr>
        <w:rPr>
          <w:rFonts w:ascii="Arial" w:hAnsi="Arial" w:cs="Arial"/>
          <w:sz w:val="28"/>
          <w:szCs w:val="28"/>
        </w:rPr>
      </w:pPr>
    </w:p>
    <w:p w:rsidR="00941F74" w:rsidRDefault="00941F74" w:rsidP="00294288">
      <w:pPr>
        <w:pStyle w:val="Heading1"/>
        <w:pBdr>
          <w:bottom w:val="single" w:sz="4" w:space="1" w:color="auto"/>
        </w:pBdr>
        <w:rPr>
          <w:rFonts w:ascii="Arial" w:hAnsi="Arial" w:cs="Arial"/>
          <w:sz w:val="28"/>
          <w:szCs w:val="28"/>
        </w:rPr>
      </w:pPr>
    </w:p>
    <w:p w:rsidR="00294288" w:rsidRPr="00294288" w:rsidRDefault="00294288" w:rsidP="00294288">
      <w:pPr>
        <w:pStyle w:val="Heading1"/>
        <w:pBdr>
          <w:bottom w:val="single" w:sz="4" w:space="1" w:color="auto"/>
        </w:pBdr>
        <w:rPr>
          <w:rFonts w:ascii="Arial" w:hAnsi="Arial" w:cs="Arial"/>
          <w:sz w:val="28"/>
          <w:szCs w:val="28"/>
        </w:rPr>
      </w:pPr>
      <w:r>
        <w:rPr>
          <w:rFonts w:ascii="Arial" w:hAnsi="Arial" w:cs="Arial"/>
          <w:sz w:val="28"/>
          <w:szCs w:val="28"/>
        </w:rPr>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492FCB" w:rsidRPr="00436B3F" w:rsidRDefault="00F62D79" w:rsidP="00492FCB">
      <w:pPr>
        <w:numPr>
          <w:ilvl w:val="0"/>
          <w:numId w:val="30"/>
        </w:numPr>
        <w:shd w:val="clear" w:color="auto" w:fill="FFFFFF"/>
        <w:spacing w:before="100" w:beforeAutospacing="1" w:after="100" w:afterAutospacing="1"/>
        <w:rPr>
          <w:rFonts w:ascii="Arial" w:hAnsi="Arial" w:cs="Arial"/>
          <w:color w:val="000000"/>
          <w:sz w:val="19"/>
          <w:szCs w:val="19"/>
          <w:highlight w:val="yellow"/>
        </w:rPr>
      </w:pPr>
      <w:r w:rsidRPr="000F54BF">
        <w:t>1.</w:t>
      </w:r>
      <w:r w:rsidRPr="000F54BF">
        <w:tab/>
      </w:r>
      <w:r w:rsidRPr="00CE5D7F">
        <w:t>Check your state</w:t>
      </w:r>
      <w:r>
        <w:t>’s</w:t>
      </w:r>
      <w:r w:rsidRPr="00CE5D7F">
        <w:t xml:space="preserve"> department of health</w:t>
      </w:r>
      <w:r>
        <w:t xml:space="preserve"> website</w:t>
      </w:r>
      <w:r w:rsidRPr="00CE5D7F">
        <w:t>. Determine whether your state has a state</w:t>
      </w:r>
      <w:r>
        <w:t>-</w:t>
      </w:r>
      <w:r w:rsidRPr="00CE5D7F">
        <w:t>wide cancer or immunization registry. If so, determine the source of the data included in the registries. Then</w:t>
      </w:r>
      <w:r>
        <w:t>,</w:t>
      </w:r>
      <w:r w:rsidRPr="00CE5D7F">
        <w:t xml:space="preserve"> find out what diseases are on the notifiable</w:t>
      </w:r>
      <w:r>
        <w:t xml:space="preserve"> or </w:t>
      </w:r>
      <w:r w:rsidRPr="00CE5D7F">
        <w:t>reportable list for your state.</w:t>
      </w:r>
      <w:r w:rsidR="00492FCB">
        <w:t xml:space="preserve">  </w:t>
      </w:r>
      <w:r w:rsidR="00492FCB" w:rsidRPr="00436B3F">
        <w:rPr>
          <w:rFonts w:ascii="Arial" w:hAnsi="Arial" w:cs="Arial"/>
          <w:color w:val="000000"/>
          <w:sz w:val="19"/>
          <w:szCs w:val="19"/>
          <w:highlight w:val="yellow"/>
        </w:rPr>
        <w:t>This web site provides</w:t>
      </w:r>
      <w:r w:rsidR="00492FCB" w:rsidRPr="00436B3F">
        <w:rPr>
          <w:rStyle w:val="apple-converted-space"/>
          <w:rFonts w:ascii="Arial" w:hAnsi="Arial" w:cs="Arial"/>
          <w:color w:val="000000"/>
          <w:sz w:val="19"/>
          <w:szCs w:val="19"/>
          <w:highlight w:val="yellow"/>
        </w:rPr>
        <w:t> </w:t>
      </w:r>
      <w:hyperlink r:id="rId16" w:history="1">
        <w:r w:rsidR="00492FCB" w:rsidRPr="00436B3F">
          <w:rPr>
            <w:rStyle w:val="Hyperlink"/>
            <w:rFonts w:ascii="Arial" w:hAnsi="Arial" w:cs="Arial"/>
            <w:color w:val="3366CC"/>
            <w:sz w:val="19"/>
            <w:szCs w:val="19"/>
            <w:highlight w:val="yellow"/>
          </w:rPr>
          <w:t>reports</w:t>
        </w:r>
      </w:hyperlink>
      <w:r w:rsidR="00492FCB" w:rsidRPr="00436B3F">
        <w:rPr>
          <w:rStyle w:val="apple-converted-space"/>
          <w:rFonts w:ascii="Arial" w:hAnsi="Arial" w:cs="Arial"/>
          <w:color w:val="000000"/>
          <w:sz w:val="19"/>
          <w:szCs w:val="19"/>
          <w:highlight w:val="yellow"/>
        </w:rPr>
        <w:t> </w:t>
      </w:r>
      <w:r w:rsidR="00492FCB" w:rsidRPr="00436B3F">
        <w:rPr>
          <w:rFonts w:ascii="Arial" w:hAnsi="Arial" w:cs="Arial"/>
          <w:color w:val="000000"/>
          <w:sz w:val="19"/>
          <w:szCs w:val="19"/>
          <w:highlight w:val="yellow"/>
        </w:rPr>
        <w:t>on incidence and mortality rates as well as information on</w:t>
      </w:r>
      <w:r w:rsidR="00492FCB" w:rsidRPr="00436B3F">
        <w:rPr>
          <w:rStyle w:val="apple-converted-space"/>
          <w:rFonts w:ascii="Arial" w:hAnsi="Arial" w:cs="Arial"/>
          <w:color w:val="000000"/>
          <w:sz w:val="19"/>
          <w:szCs w:val="19"/>
          <w:highlight w:val="yellow"/>
        </w:rPr>
        <w:t> </w:t>
      </w:r>
      <w:hyperlink r:id="rId17" w:history="1">
        <w:r w:rsidR="00492FCB" w:rsidRPr="00436B3F">
          <w:rPr>
            <w:rStyle w:val="Hyperlink"/>
            <w:rFonts w:ascii="Arial" w:hAnsi="Arial" w:cs="Arial"/>
            <w:color w:val="3366CC"/>
            <w:sz w:val="19"/>
            <w:szCs w:val="19"/>
            <w:highlight w:val="yellow"/>
          </w:rPr>
          <w:t>risk factors, prevention and early detection</w:t>
        </w:r>
      </w:hyperlink>
      <w:r w:rsidR="00492FCB" w:rsidRPr="00436B3F">
        <w:rPr>
          <w:rStyle w:val="apple-converted-space"/>
          <w:rFonts w:ascii="Arial" w:hAnsi="Arial" w:cs="Arial"/>
          <w:color w:val="000000"/>
          <w:sz w:val="19"/>
          <w:szCs w:val="19"/>
          <w:highlight w:val="yellow"/>
        </w:rPr>
        <w:t> </w:t>
      </w:r>
      <w:r w:rsidR="00492FCB" w:rsidRPr="00436B3F">
        <w:rPr>
          <w:rFonts w:ascii="Arial" w:hAnsi="Arial" w:cs="Arial"/>
          <w:color w:val="000000"/>
          <w:sz w:val="19"/>
          <w:szCs w:val="19"/>
          <w:highlight w:val="yellow"/>
        </w:rPr>
        <w:t>of various cancers.</w:t>
      </w:r>
    </w:p>
    <w:p w:rsidR="00492FCB" w:rsidRPr="00436B3F" w:rsidRDefault="00492FCB" w:rsidP="00492FCB">
      <w:pPr>
        <w:numPr>
          <w:ilvl w:val="0"/>
          <w:numId w:val="30"/>
        </w:numPr>
        <w:shd w:val="clear" w:color="auto" w:fill="FFFFFF"/>
        <w:spacing w:before="100" w:beforeAutospacing="1" w:after="100" w:afterAutospacing="1"/>
        <w:rPr>
          <w:rFonts w:ascii="Arial" w:hAnsi="Arial" w:cs="Arial"/>
          <w:color w:val="000000"/>
          <w:sz w:val="19"/>
          <w:szCs w:val="19"/>
          <w:highlight w:val="yellow"/>
        </w:rPr>
      </w:pPr>
      <w:r w:rsidRPr="00436B3F">
        <w:rPr>
          <w:rFonts w:ascii="Arial" w:hAnsi="Arial" w:cs="Arial"/>
          <w:color w:val="000000"/>
          <w:sz w:val="19"/>
          <w:szCs w:val="19"/>
          <w:highlight w:val="yellow"/>
        </w:rPr>
        <w:t>For professionals, such as</w:t>
      </w:r>
      <w:r w:rsidRPr="00436B3F">
        <w:rPr>
          <w:rStyle w:val="apple-converted-space"/>
          <w:rFonts w:ascii="Arial" w:hAnsi="Arial" w:cs="Arial"/>
          <w:color w:val="000000"/>
          <w:sz w:val="19"/>
          <w:szCs w:val="19"/>
          <w:highlight w:val="yellow"/>
        </w:rPr>
        <w:t> </w:t>
      </w:r>
      <w:hyperlink r:id="rId18" w:history="1">
        <w:r w:rsidRPr="00436B3F">
          <w:rPr>
            <w:rStyle w:val="Hyperlink"/>
            <w:rFonts w:ascii="Arial" w:hAnsi="Arial" w:cs="Arial"/>
            <w:color w:val="3366CC"/>
            <w:sz w:val="19"/>
            <w:szCs w:val="19"/>
            <w:highlight w:val="yellow"/>
          </w:rPr>
          <w:t>hospitals</w:t>
        </w:r>
      </w:hyperlink>
      <w:r w:rsidRPr="00436B3F">
        <w:rPr>
          <w:rStyle w:val="apple-converted-space"/>
          <w:rFonts w:ascii="Arial" w:hAnsi="Arial" w:cs="Arial"/>
          <w:color w:val="000000"/>
          <w:sz w:val="19"/>
          <w:szCs w:val="19"/>
          <w:highlight w:val="yellow"/>
        </w:rPr>
        <w:t> </w:t>
      </w:r>
      <w:r w:rsidRPr="00436B3F">
        <w:rPr>
          <w:rFonts w:ascii="Arial" w:hAnsi="Arial" w:cs="Arial"/>
          <w:color w:val="000000"/>
          <w:sz w:val="19"/>
          <w:szCs w:val="19"/>
          <w:highlight w:val="yellow"/>
        </w:rPr>
        <w:t>and</w:t>
      </w:r>
      <w:r w:rsidRPr="00436B3F">
        <w:rPr>
          <w:rStyle w:val="apple-converted-space"/>
          <w:rFonts w:ascii="Arial" w:hAnsi="Arial" w:cs="Arial"/>
          <w:color w:val="000000"/>
          <w:sz w:val="19"/>
          <w:szCs w:val="19"/>
          <w:highlight w:val="yellow"/>
        </w:rPr>
        <w:t> </w:t>
      </w:r>
      <w:hyperlink r:id="rId19" w:history="1">
        <w:r w:rsidRPr="00436B3F">
          <w:rPr>
            <w:rStyle w:val="Hyperlink"/>
            <w:rFonts w:ascii="Arial" w:hAnsi="Arial" w:cs="Arial"/>
            <w:color w:val="3366CC"/>
            <w:sz w:val="19"/>
            <w:szCs w:val="19"/>
            <w:highlight w:val="yellow"/>
          </w:rPr>
          <w:t>physicians</w:t>
        </w:r>
      </w:hyperlink>
      <w:r w:rsidRPr="00436B3F">
        <w:rPr>
          <w:rFonts w:ascii="Arial" w:hAnsi="Arial" w:cs="Arial"/>
          <w:color w:val="000000"/>
          <w:sz w:val="19"/>
          <w:szCs w:val="19"/>
          <w:highlight w:val="yellow"/>
        </w:rPr>
        <w:t>, this web site includes educational materials and downloadable forms for submitting data to the Maine Cancer Registry.</w:t>
      </w:r>
    </w:p>
    <w:p w:rsidR="00492FCB" w:rsidRPr="00436B3F" w:rsidRDefault="00492FCB" w:rsidP="00492FCB">
      <w:pPr>
        <w:numPr>
          <w:ilvl w:val="0"/>
          <w:numId w:val="30"/>
        </w:numPr>
        <w:shd w:val="clear" w:color="auto" w:fill="FFFFFF"/>
        <w:spacing w:before="100" w:beforeAutospacing="1" w:after="100" w:afterAutospacing="1"/>
        <w:rPr>
          <w:rFonts w:ascii="Arial" w:hAnsi="Arial" w:cs="Arial"/>
          <w:color w:val="000000"/>
          <w:sz w:val="19"/>
          <w:szCs w:val="19"/>
          <w:highlight w:val="yellow"/>
        </w:rPr>
      </w:pPr>
      <w:r w:rsidRPr="00436B3F">
        <w:rPr>
          <w:rFonts w:ascii="Arial" w:hAnsi="Arial" w:cs="Arial"/>
          <w:color w:val="000000"/>
          <w:sz w:val="19"/>
          <w:szCs w:val="19"/>
          <w:highlight w:val="yellow"/>
        </w:rPr>
        <w:t>If you would like to find information about types of cancer and their treatments, we recommend you visit the</w:t>
      </w:r>
      <w:r w:rsidRPr="00436B3F">
        <w:rPr>
          <w:rStyle w:val="apple-converted-space"/>
          <w:rFonts w:ascii="Arial" w:hAnsi="Arial" w:cs="Arial"/>
          <w:color w:val="000000"/>
          <w:sz w:val="19"/>
          <w:szCs w:val="19"/>
          <w:highlight w:val="yellow"/>
        </w:rPr>
        <w:t> </w:t>
      </w:r>
      <w:hyperlink r:id="rId20" w:history="1">
        <w:r w:rsidRPr="00436B3F">
          <w:rPr>
            <w:rStyle w:val="Hyperlink"/>
            <w:rFonts w:ascii="Arial" w:hAnsi="Arial" w:cs="Arial"/>
            <w:color w:val="3366CC"/>
            <w:sz w:val="19"/>
            <w:szCs w:val="19"/>
            <w:highlight w:val="yellow"/>
          </w:rPr>
          <w:t>links</w:t>
        </w:r>
      </w:hyperlink>
      <w:r w:rsidRPr="00436B3F">
        <w:rPr>
          <w:rStyle w:val="apple-converted-space"/>
          <w:rFonts w:ascii="Arial" w:hAnsi="Arial" w:cs="Arial"/>
          <w:color w:val="000000"/>
          <w:sz w:val="19"/>
          <w:szCs w:val="19"/>
          <w:highlight w:val="yellow"/>
        </w:rPr>
        <w:t> </w:t>
      </w:r>
      <w:r w:rsidRPr="00436B3F">
        <w:rPr>
          <w:rFonts w:ascii="Arial" w:hAnsi="Arial" w:cs="Arial"/>
          <w:color w:val="000000"/>
          <w:sz w:val="19"/>
          <w:szCs w:val="19"/>
          <w:highlight w:val="yellow"/>
        </w:rPr>
        <w:t>provided within this web site.</w:t>
      </w:r>
    </w:p>
    <w:p w:rsidR="00F62D79" w:rsidRDefault="00436B3F" w:rsidP="00F62D79">
      <w:pPr>
        <w:pStyle w:val="BodyText2"/>
        <w:spacing w:after="0" w:line="240" w:lineRule="auto"/>
        <w:ind w:left="720" w:hanging="720"/>
      </w:pPr>
      <w:r w:rsidRPr="00436B3F">
        <w:rPr>
          <w:highlight w:val="yellow"/>
        </w:rPr>
        <w:t>• Bladder cancer • Breast cancer (female only) • Cervical cancer • Colorectal cancer • Lung cancer (including bronchus) • Melanoma • Prostate cancer • Tobacco-related cancer (excluding lung cancer)</w:t>
      </w:r>
    </w:p>
    <w:p w:rsidR="00436B3F" w:rsidRDefault="00436B3F" w:rsidP="00F62D79">
      <w:pPr>
        <w:pStyle w:val="BodyText2"/>
        <w:spacing w:after="0" w:line="240" w:lineRule="auto"/>
        <w:ind w:left="720" w:hanging="720"/>
      </w:pPr>
    </w:p>
    <w:p w:rsidR="00436B3F" w:rsidRDefault="00436B3F" w:rsidP="00F62D79">
      <w:pPr>
        <w:pStyle w:val="BodyText2"/>
        <w:spacing w:after="0" w:line="240" w:lineRule="auto"/>
        <w:ind w:left="720" w:hanging="720"/>
      </w:pPr>
    </w:p>
    <w:p w:rsidR="00EA706F" w:rsidRDefault="00EA706F" w:rsidP="00E661C9">
      <w:pPr>
        <w:rPr>
          <w:color w:val="000000" w:themeColor="text1"/>
        </w:rPr>
      </w:pPr>
    </w:p>
    <w:p w:rsidR="00F62D79" w:rsidRDefault="00F62D79" w:rsidP="00F62D79">
      <w:pPr>
        <w:pStyle w:val="BodyText2"/>
        <w:spacing w:after="0" w:line="240" w:lineRule="auto"/>
        <w:ind w:left="720" w:hanging="720"/>
      </w:pPr>
      <w:r w:rsidRPr="00CE5D7F">
        <w:t>2.</w:t>
      </w:r>
      <w:r w:rsidRPr="00CE5D7F">
        <w:tab/>
        <w:t>Visit a cancer registry</w:t>
      </w:r>
      <w:r>
        <w:t xml:space="preserve"> as assigned by your instructor</w:t>
      </w:r>
      <w:r w:rsidRPr="00CE5D7F">
        <w:t xml:space="preserve">. Review the annual report. Describe the types of information included in the report and how the information is used within the facility. Then find out whether the facility uses a vendor or a facility-specific </w:t>
      </w:r>
      <w:r>
        <w:t>information system for the registry</w:t>
      </w:r>
      <w:r w:rsidRPr="00CE5D7F">
        <w:t>. Find out why the particular system was chosen and its advantages and disadvantages. Determine what data security methods are used for the system. What measures are taken to ensure confidentiality of the data?</w:t>
      </w:r>
    </w:p>
    <w:p w:rsidR="00941F74" w:rsidRDefault="00941F74" w:rsidP="00362BC4">
      <w:pPr>
        <w:rPr>
          <w:rFonts w:ascii="Arial" w:hAnsi="Arial" w:cs="Arial"/>
          <w:b/>
          <w:sz w:val="28"/>
          <w:szCs w:val="28"/>
        </w:rPr>
      </w:pPr>
    </w:p>
    <w:p w:rsidR="00F62D79" w:rsidRDefault="00F62D79" w:rsidP="00F62D79">
      <w:pPr>
        <w:pStyle w:val="BodyText2"/>
        <w:spacing w:after="0" w:line="240" w:lineRule="auto"/>
        <w:ind w:left="720" w:hanging="720"/>
      </w:pPr>
      <w:r w:rsidRPr="00CE5D7F">
        <w:lastRenderedPageBreak/>
        <w:t>3.</w:t>
      </w:r>
      <w:r w:rsidRPr="00CE5D7F">
        <w:tab/>
        <w:t>Visit the credentialing office of a local hospital. Discuss how it queries the National Practitioner Data Bank for credentialing and re</w:t>
      </w:r>
      <w:r>
        <w:t>-</w:t>
      </w:r>
      <w:r w:rsidRPr="00CE5D7F">
        <w:t>credentialing purposes.</w:t>
      </w:r>
    </w:p>
    <w:p w:rsidR="00362BC4" w:rsidRDefault="00362BC4" w:rsidP="00362BC4"/>
    <w:p w:rsidR="00F62D79" w:rsidRPr="00436B3F" w:rsidRDefault="00F62D79" w:rsidP="00F62D79">
      <w:pPr>
        <w:pStyle w:val="BodyText2"/>
        <w:spacing w:after="0" w:line="240" w:lineRule="auto"/>
        <w:ind w:left="720" w:hanging="720"/>
        <w:rPr>
          <w:highlight w:val="yellow"/>
        </w:rPr>
      </w:pPr>
      <w:r w:rsidRPr="00CE5D7F">
        <w:t>4.</w:t>
      </w:r>
      <w:r w:rsidRPr="00CE5D7F">
        <w:tab/>
      </w:r>
      <w:r>
        <w:t>Using</w:t>
      </w:r>
      <w:r w:rsidRPr="00CE5D7F">
        <w:t xml:space="preserve"> the Internet, access </w:t>
      </w:r>
      <w:hyperlink r:id="rId21" w:history="1">
        <w:r w:rsidRPr="0088749F">
          <w:rPr>
            <w:rStyle w:val="Hyperlink"/>
          </w:rPr>
          <w:t>https://clinicaltrials.gov/</w:t>
        </w:r>
      </w:hyperlink>
      <w:r>
        <w:t xml:space="preserve"> </w:t>
      </w:r>
      <w:r w:rsidRPr="00CE5D7F">
        <w:t xml:space="preserve">and find a clinical trial in your city or state. </w:t>
      </w:r>
      <w:r>
        <w:t xml:space="preserve">Document </w:t>
      </w:r>
      <w:r w:rsidRPr="00CE5D7F">
        <w:t>the</w:t>
      </w:r>
      <w:r>
        <w:t xml:space="preserve"> following information:</w:t>
      </w:r>
      <w:r w:rsidRPr="00CE5D7F">
        <w:t xml:space="preserve"> title, condition under study, and location of the trial. Summarize the recruitment status, eligibility criteria, and phase of the clinical trial.</w:t>
      </w:r>
      <w:r w:rsidR="00436B3F">
        <w:t xml:space="preserve">   </w:t>
      </w:r>
      <w:hyperlink r:id="rId22" w:tooltip="Show study NCT00953212: Prophylaxis to Reduce Postoperative Atrial Fibrillation in Cardiac Surgery" w:history="1">
        <w:r w:rsidR="00436B3F" w:rsidRPr="00436B3F">
          <w:rPr>
            <w:rStyle w:val="Hyperlink"/>
            <w:rFonts w:ascii="Arial" w:hAnsi="Arial" w:cs="Arial"/>
            <w:b/>
            <w:bCs/>
            <w:color w:val="1A3D85"/>
            <w:sz w:val="21"/>
            <w:szCs w:val="21"/>
            <w:highlight w:val="yellow"/>
            <w:shd w:val="clear" w:color="auto" w:fill="FFFFFF"/>
          </w:rPr>
          <w:t>Prophylaxis to Reduce Postoperative Atrial Fibrillation in Cardiac Surgery</w:t>
        </w:r>
      </w:hyperlink>
    </w:p>
    <w:p w:rsidR="00436B3F" w:rsidRPr="00436B3F" w:rsidRDefault="00436B3F" w:rsidP="00F62D79">
      <w:pPr>
        <w:pStyle w:val="BodyText2"/>
        <w:spacing w:after="0" w:line="240" w:lineRule="auto"/>
        <w:ind w:left="720" w:hanging="720"/>
        <w:rPr>
          <w:highlight w:val="yellow"/>
        </w:rPr>
      </w:pPr>
      <w:r w:rsidRPr="00436B3F">
        <w:rPr>
          <w:highlight w:val="yellow"/>
        </w:rPr>
        <w:t xml:space="preserve">Conditions:Atrial Fibrillation;   Atrial FlutterInterventions:Drug: beta blockers;   Drug: amiodarone;   Drug: ascorbic acid  Recruitment is completed </w:t>
      </w:r>
    </w:p>
    <w:tbl>
      <w:tblPr>
        <w:tblW w:w="0" w:type="auto"/>
        <w:tblCellSpacing w:w="0" w:type="dxa"/>
        <w:shd w:val="clear" w:color="auto" w:fill="FFFFFF"/>
        <w:tblCellMar>
          <w:left w:w="0" w:type="dxa"/>
          <w:right w:w="0" w:type="dxa"/>
        </w:tblCellMar>
        <w:tblLook w:val="04A0" w:firstRow="1" w:lastRow="0" w:firstColumn="1" w:lastColumn="0" w:noHBand="0" w:noVBand="1"/>
        <w:tblDescription w:val="Layout table for study information"/>
      </w:tblPr>
      <w:tblGrid>
        <w:gridCol w:w="2786"/>
        <w:gridCol w:w="6527"/>
      </w:tblGrid>
      <w:tr w:rsidR="00436B3F" w:rsidRPr="00436B3F" w:rsidTr="00436B3F">
        <w:trPr>
          <w:gridAfter w:val="1"/>
          <w:tblHeader/>
          <w:tblCellSpacing w:w="0" w:type="dxa"/>
        </w:trPr>
        <w:tc>
          <w:tcPr>
            <w:tcW w:w="0" w:type="auto"/>
            <w:shd w:val="clear" w:color="auto" w:fill="FFFFFF"/>
            <w:vAlign w:val="center"/>
            <w:hideMark/>
          </w:tcPr>
          <w:p w:rsidR="00436B3F" w:rsidRPr="00436B3F" w:rsidRDefault="00436B3F">
            <w:pPr>
              <w:rPr>
                <w:sz w:val="20"/>
                <w:szCs w:val="20"/>
                <w:highlight w:val="yellow"/>
              </w:rPr>
            </w:pPr>
          </w:p>
        </w:tc>
      </w:tr>
      <w:tr w:rsidR="00436B3F" w:rsidRPr="00436B3F" w:rsidTr="00436B3F">
        <w:trPr>
          <w:tblCellSpacing w:w="0" w:type="dxa"/>
        </w:trPr>
        <w:tc>
          <w:tcPr>
            <w:tcW w:w="0" w:type="auto"/>
            <w:shd w:val="clear" w:color="auto" w:fill="FFFFFF"/>
            <w:noWrap/>
            <w:hideMark/>
          </w:tcPr>
          <w:p w:rsidR="00436B3F" w:rsidRPr="00436B3F" w:rsidRDefault="00436B3F">
            <w:pPr>
              <w:spacing w:after="240" w:line="336" w:lineRule="atLeast"/>
              <w:rPr>
                <w:rFonts w:ascii="Arial" w:hAnsi="Arial" w:cs="Arial"/>
                <w:color w:val="000000"/>
                <w:sz w:val="21"/>
                <w:szCs w:val="21"/>
                <w:highlight w:val="yellow"/>
              </w:rPr>
            </w:pPr>
            <w:r w:rsidRPr="00436B3F">
              <w:rPr>
                <w:rFonts w:ascii="Arial" w:hAnsi="Arial" w:cs="Arial"/>
                <w:color w:val="000000"/>
                <w:sz w:val="21"/>
                <w:szCs w:val="21"/>
                <w:highlight w:val="yellow"/>
              </w:rPr>
              <w:t>Study Type:</w:t>
            </w:r>
          </w:p>
        </w:tc>
        <w:tc>
          <w:tcPr>
            <w:tcW w:w="0" w:type="auto"/>
            <w:shd w:val="clear" w:color="auto" w:fill="FFFFFF"/>
            <w:tcMar>
              <w:top w:w="0" w:type="dxa"/>
              <w:left w:w="240" w:type="dxa"/>
              <w:bottom w:w="0" w:type="dxa"/>
              <w:right w:w="0" w:type="dxa"/>
            </w:tcMar>
            <w:hideMark/>
          </w:tcPr>
          <w:p w:rsidR="00436B3F" w:rsidRPr="00436B3F" w:rsidRDefault="00436B3F">
            <w:pPr>
              <w:spacing w:after="240" w:line="336" w:lineRule="atLeast"/>
              <w:rPr>
                <w:rFonts w:ascii="Arial" w:hAnsi="Arial" w:cs="Arial"/>
                <w:color w:val="000000"/>
                <w:sz w:val="21"/>
                <w:szCs w:val="21"/>
                <w:highlight w:val="yellow"/>
              </w:rPr>
            </w:pPr>
            <w:r w:rsidRPr="00436B3F">
              <w:rPr>
                <w:rFonts w:ascii="Arial" w:hAnsi="Arial" w:cs="Arial"/>
                <w:color w:val="000000"/>
                <w:sz w:val="21"/>
                <w:szCs w:val="21"/>
                <w:highlight w:val="yellow"/>
              </w:rPr>
              <w:t>Interventional</w:t>
            </w:r>
          </w:p>
        </w:tc>
      </w:tr>
      <w:tr w:rsidR="00436B3F" w:rsidTr="00436B3F">
        <w:trPr>
          <w:tblCellSpacing w:w="0" w:type="dxa"/>
        </w:trPr>
        <w:tc>
          <w:tcPr>
            <w:tcW w:w="0" w:type="auto"/>
            <w:shd w:val="clear" w:color="auto" w:fill="FFFFFF"/>
            <w:noWrap/>
            <w:hideMark/>
          </w:tcPr>
          <w:p w:rsidR="00436B3F" w:rsidRPr="00436B3F" w:rsidRDefault="00436B3F">
            <w:pPr>
              <w:spacing w:after="240" w:line="336" w:lineRule="atLeast"/>
              <w:rPr>
                <w:rFonts w:ascii="Arial" w:hAnsi="Arial" w:cs="Arial"/>
                <w:color w:val="000000"/>
                <w:sz w:val="21"/>
                <w:szCs w:val="21"/>
                <w:highlight w:val="yellow"/>
              </w:rPr>
            </w:pPr>
            <w:r w:rsidRPr="00436B3F">
              <w:rPr>
                <w:rFonts w:ascii="Arial" w:hAnsi="Arial" w:cs="Arial"/>
                <w:color w:val="000000"/>
                <w:sz w:val="21"/>
                <w:szCs w:val="21"/>
                <w:highlight w:val="yellow"/>
              </w:rPr>
              <w:t>Study Design:</w:t>
            </w:r>
          </w:p>
        </w:tc>
        <w:tc>
          <w:tcPr>
            <w:tcW w:w="0" w:type="auto"/>
            <w:shd w:val="clear" w:color="auto" w:fill="FFFFFF"/>
            <w:tcMar>
              <w:top w:w="0" w:type="dxa"/>
              <w:left w:w="240" w:type="dxa"/>
              <w:bottom w:w="0" w:type="dxa"/>
              <w:right w:w="0" w:type="dxa"/>
            </w:tcMar>
            <w:hideMark/>
          </w:tcPr>
          <w:p w:rsidR="00436B3F" w:rsidRPr="00436B3F" w:rsidRDefault="00436B3F">
            <w:pPr>
              <w:spacing w:after="240" w:line="336" w:lineRule="atLeast"/>
              <w:rPr>
                <w:rFonts w:ascii="Arial" w:hAnsi="Arial" w:cs="Arial"/>
                <w:color w:val="000000"/>
                <w:sz w:val="21"/>
                <w:szCs w:val="21"/>
                <w:highlight w:val="yellow"/>
              </w:rPr>
            </w:pPr>
            <w:r w:rsidRPr="00436B3F">
              <w:rPr>
                <w:rFonts w:ascii="Arial" w:hAnsi="Arial" w:cs="Arial"/>
                <w:color w:val="000000"/>
                <w:sz w:val="21"/>
                <w:szCs w:val="21"/>
                <w:highlight w:val="yellow"/>
              </w:rPr>
              <w:t>Allocation: Randomized</w:t>
            </w:r>
            <w:r w:rsidRPr="00436B3F">
              <w:rPr>
                <w:rFonts w:ascii="Arial" w:hAnsi="Arial" w:cs="Arial"/>
                <w:color w:val="000000"/>
                <w:sz w:val="21"/>
                <w:szCs w:val="21"/>
                <w:highlight w:val="yellow"/>
              </w:rPr>
              <w:br/>
              <w:t>Endpoint Classification: Efficacy Study</w:t>
            </w:r>
            <w:r w:rsidRPr="00436B3F">
              <w:rPr>
                <w:rFonts w:ascii="Arial" w:hAnsi="Arial" w:cs="Arial"/>
                <w:color w:val="000000"/>
                <w:sz w:val="21"/>
                <w:szCs w:val="21"/>
                <w:highlight w:val="yellow"/>
              </w:rPr>
              <w:br/>
              <w:t>Intervention Model: Factorial Assignment</w:t>
            </w:r>
            <w:r w:rsidRPr="00436B3F">
              <w:rPr>
                <w:rFonts w:ascii="Arial" w:hAnsi="Arial" w:cs="Arial"/>
                <w:color w:val="000000"/>
                <w:sz w:val="21"/>
                <w:szCs w:val="21"/>
                <w:highlight w:val="yellow"/>
              </w:rPr>
              <w:br/>
              <w:t>Masking: Double Blind (Investigator, Outcomes Assessor)</w:t>
            </w:r>
            <w:r w:rsidRPr="00436B3F">
              <w:rPr>
                <w:rFonts w:ascii="Arial" w:hAnsi="Arial" w:cs="Arial"/>
                <w:color w:val="000000"/>
                <w:sz w:val="21"/>
                <w:szCs w:val="21"/>
                <w:highlight w:val="yellow"/>
              </w:rPr>
              <w:br/>
              <w:t>Primary Purpose: Prevention</w:t>
            </w:r>
          </w:p>
          <w:p w:rsidR="00436B3F" w:rsidRPr="00436B3F" w:rsidRDefault="00436B3F" w:rsidP="00436B3F">
            <w:pPr>
              <w:rPr>
                <w:highlight w:val="yellow"/>
              </w:rPr>
            </w:pPr>
            <w:r w:rsidRPr="00436B3F">
              <w:rPr>
                <w:noProof/>
                <w:highlight w:val="yellow"/>
              </w:rPr>
              <w:drawing>
                <wp:inline distT="0" distB="0" distL="0" distR="0" wp14:anchorId="25E464BF" wp14:editId="45F9B65F">
                  <wp:extent cx="152400" cy="142875"/>
                  <wp:effectExtent l="0" t="0" r="0" b="9525"/>
                  <wp:docPr id="1" name="Picture 1" descr="https://clinicaltrials.gov/ct2/html/images/frame/tri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inicaltrials.gov/ct2/html/images/frame/triangl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436B3F">
              <w:rPr>
                <w:rStyle w:val="header2"/>
                <w:rFonts w:ascii="Arial" w:hAnsi="Arial" w:cs="Arial"/>
                <w:b/>
                <w:bCs/>
                <w:color w:val="000000"/>
                <w:sz w:val="27"/>
                <w:szCs w:val="27"/>
                <w:highlight w:val="yellow"/>
                <w:shd w:val="clear" w:color="auto" w:fill="FFFFFF"/>
              </w:rPr>
              <w:t>  Eligibility</w:t>
            </w:r>
            <w:r w:rsidRPr="00436B3F">
              <w:rPr>
                <w:rFonts w:ascii="Arial" w:hAnsi="Arial" w:cs="Arial"/>
                <w:color w:val="000000"/>
                <w:sz w:val="21"/>
                <w:szCs w:val="21"/>
                <w:highlight w:val="yellow"/>
              </w:rPr>
              <w:br/>
            </w:r>
          </w:p>
          <w:tbl>
            <w:tblPr>
              <w:tblW w:w="0" w:type="auto"/>
              <w:tblCellSpacing w:w="0" w:type="dxa"/>
              <w:tblCellMar>
                <w:left w:w="0" w:type="dxa"/>
                <w:right w:w="0" w:type="dxa"/>
              </w:tblCellMar>
              <w:tblLook w:val="04A0" w:firstRow="1" w:lastRow="0" w:firstColumn="1" w:lastColumn="0" w:noHBand="0" w:noVBand="1"/>
              <w:tblDescription w:val="Layout table for eligibility information"/>
            </w:tblPr>
            <w:tblGrid>
              <w:gridCol w:w="2755"/>
              <w:gridCol w:w="3532"/>
            </w:tblGrid>
            <w:tr w:rsidR="00436B3F" w:rsidRPr="00436B3F" w:rsidTr="00436B3F">
              <w:trPr>
                <w:gridAfter w:val="1"/>
                <w:tblHeader/>
                <w:tblCellSpacing w:w="0" w:type="dxa"/>
              </w:trPr>
              <w:tc>
                <w:tcPr>
                  <w:tcW w:w="0" w:type="auto"/>
                  <w:vAlign w:val="center"/>
                  <w:hideMark/>
                </w:tcPr>
                <w:p w:rsidR="00436B3F" w:rsidRPr="00436B3F" w:rsidRDefault="00436B3F" w:rsidP="00436B3F">
                  <w:pPr>
                    <w:rPr>
                      <w:highlight w:val="yellow"/>
                    </w:rPr>
                  </w:pPr>
                </w:p>
              </w:tc>
            </w:tr>
            <w:tr w:rsidR="00436B3F" w:rsidRPr="00436B3F" w:rsidTr="00436B3F">
              <w:trPr>
                <w:tblCellSpacing w:w="0" w:type="dxa"/>
              </w:trPr>
              <w:tc>
                <w:tcPr>
                  <w:tcW w:w="0" w:type="auto"/>
                  <w:noWrap/>
                  <w:vAlign w:val="center"/>
                  <w:hideMark/>
                </w:tcPr>
                <w:p w:rsidR="00436B3F" w:rsidRPr="00436B3F" w:rsidRDefault="00436B3F" w:rsidP="00436B3F">
                  <w:pPr>
                    <w:spacing w:line="336" w:lineRule="atLeast"/>
                    <w:rPr>
                      <w:rFonts w:ascii="Arial" w:hAnsi="Arial" w:cs="Arial"/>
                      <w:sz w:val="21"/>
                      <w:szCs w:val="21"/>
                      <w:highlight w:val="yellow"/>
                    </w:rPr>
                  </w:pPr>
                  <w:r w:rsidRPr="00436B3F">
                    <w:rPr>
                      <w:rFonts w:ascii="Arial" w:hAnsi="Arial" w:cs="Arial"/>
                      <w:sz w:val="21"/>
                      <w:szCs w:val="21"/>
                      <w:highlight w:val="yellow"/>
                    </w:rPr>
                    <w:t>Ages Eligible for Study:  </w:t>
                  </w:r>
                </w:p>
              </w:tc>
              <w:tc>
                <w:tcPr>
                  <w:tcW w:w="0" w:type="auto"/>
                  <w:tcMar>
                    <w:top w:w="0" w:type="dxa"/>
                    <w:left w:w="240" w:type="dxa"/>
                    <w:bottom w:w="0" w:type="dxa"/>
                    <w:right w:w="0" w:type="dxa"/>
                  </w:tcMar>
                  <w:vAlign w:val="center"/>
                  <w:hideMark/>
                </w:tcPr>
                <w:p w:rsidR="00436B3F" w:rsidRPr="00436B3F" w:rsidRDefault="00436B3F" w:rsidP="00436B3F">
                  <w:pPr>
                    <w:spacing w:line="336" w:lineRule="atLeast"/>
                    <w:rPr>
                      <w:rFonts w:ascii="Arial" w:hAnsi="Arial" w:cs="Arial"/>
                      <w:sz w:val="21"/>
                      <w:szCs w:val="21"/>
                      <w:highlight w:val="yellow"/>
                    </w:rPr>
                  </w:pPr>
                  <w:r w:rsidRPr="00436B3F">
                    <w:rPr>
                      <w:rFonts w:ascii="Arial" w:hAnsi="Arial" w:cs="Arial"/>
                      <w:sz w:val="21"/>
                      <w:szCs w:val="21"/>
                      <w:highlight w:val="yellow"/>
                    </w:rPr>
                    <w:t>18 Years and older   (Adult, Senior)</w:t>
                  </w:r>
                </w:p>
              </w:tc>
            </w:tr>
            <w:tr w:rsidR="00436B3F" w:rsidRPr="00436B3F" w:rsidTr="00436B3F">
              <w:trPr>
                <w:tblCellSpacing w:w="0" w:type="dxa"/>
              </w:trPr>
              <w:tc>
                <w:tcPr>
                  <w:tcW w:w="0" w:type="auto"/>
                  <w:noWrap/>
                  <w:vAlign w:val="center"/>
                  <w:hideMark/>
                </w:tcPr>
                <w:p w:rsidR="00436B3F" w:rsidRPr="00436B3F" w:rsidRDefault="00436B3F" w:rsidP="00436B3F">
                  <w:pPr>
                    <w:spacing w:line="336" w:lineRule="atLeast"/>
                    <w:rPr>
                      <w:rFonts w:ascii="Arial" w:hAnsi="Arial" w:cs="Arial"/>
                      <w:sz w:val="21"/>
                      <w:szCs w:val="21"/>
                      <w:highlight w:val="yellow"/>
                    </w:rPr>
                  </w:pPr>
                  <w:r w:rsidRPr="00436B3F">
                    <w:rPr>
                      <w:rFonts w:ascii="Arial" w:hAnsi="Arial" w:cs="Arial"/>
                      <w:sz w:val="21"/>
                      <w:szCs w:val="21"/>
                      <w:highlight w:val="yellow"/>
                    </w:rPr>
                    <w:t>Genders Eligible for Study:  </w:t>
                  </w:r>
                </w:p>
              </w:tc>
              <w:tc>
                <w:tcPr>
                  <w:tcW w:w="0" w:type="auto"/>
                  <w:tcMar>
                    <w:top w:w="0" w:type="dxa"/>
                    <w:left w:w="240" w:type="dxa"/>
                    <w:bottom w:w="0" w:type="dxa"/>
                    <w:right w:w="0" w:type="dxa"/>
                  </w:tcMar>
                  <w:vAlign w:val="center"/>
                  <w:hideMark/>
                </w:tcPr>
                <w:p w:rsidR="00436B3F" w:rsidRPr="00436B3F" w:rsidRDefault="00436B3F" w:rsidP="00436B3F">
                  <w:pPr>
                    <w:spacing w:line="336" w:lineRule="atLeast"/>
                    <w:rPr>
                      <w:rFonts w:ascii="Arial" w:hAnsi="Arial" w:cs="Arial"/>
                      <w:sz w:val="21"/>
                      <w:szCs w:val="21"/>
                      <w:highlight w:val="yellow"/>
                    </w:rPr>
                  </w:pPr>
                  <w:r w:rsidRPr="00436B3F">
                    <w:rPr>
                      <w:rFonts w:ascii="Arial" w:hAnsi="Arial" w:cs="Arial"/>
                      <w:sz w:val="21"/>
                      <w:szCs w:val="21"/>
                      <w:highlight w:val="yellow"/>
                    </w:rPr>
                    <w:t>Both</w:t>
                  </w:r>
                </w:p>
              </w:tc>
            </w:tr>
            <w:tr w:rsidR="00436B3F" w:rsidTr="00436B3F">
              <w:trPr>
                <w:tblCellSpacing w:w="0" w:type="dxa"/>
              </w:trPr>
              <w:tc>
                <w:tcPr>
                  <w:tcW w:w="0" w:type="auto"/>
                  <w:noWrap/>
                  <w:vAlign w:val="center"/>
                  <w:hideMark/>
                </w:tcPr>
                <w:p w:rsidR="00436B3F" w:rsidRPr="00436B3F" w:rsidRDefault="00436B3F" w:rsidP="00436B3F">
                  <w:pPr>
                    <w:spacing w:line="336" w:lineRule="atLeast"/>
                    <w:rPr>
                      <w:rFonts w:ascii="Arial" w:hAnsi="Arial" w:cs="Arial"/>
                      <w:sz w:val="21"/>
                      <w:szCs w:val="21"/>
                      <w:highlight w:val="yellow"/>
                    </w:rPr>
                  </w:pPr>
                  <w:r w:rsidRPr="00436B3F">
                    <w:rPr>
                      <w:rFonts w:ascii="Arial" w:hAnsi="Arial" w:cs="Arial"/>
                      <w:sz w:val="21"/>
                      <w:szCs w:val="21"/>
                      <w:highlight w:val="yellow"/>
                    </w:rPr>
                    <w:t>Accepts Healthy Volunteers:  </w:t>
                  </w:r>
                </w:p>
              </w:tc>
              <w:tc>
                <w:tcPr>
                  <w:tcW w:w="0" w:type="auto"/>
                  <w:tcMar>
                    <w:top w:w="0" w:type="dxa"/>
                    <w:left w:w="240" w:type="dxa"/>
                    <w:bottom w:w="0" w:type="dxa"/>
                    <w:right w:w="0" w:type="dxa"/>
                  </w:tcMar>
                  <w:vAlign w:val="center"/>
                  <w:hideMark/>
                </w:tcPr>
                <w:p w:rsidR="00436B3F" w:rsidRDefault="00436B3F" w:rsidP="00436B3F">
                  <w:pPr>
                    <w:spacing w:line="336" w:lineRule="atLeast"/>
                    <w:rPr>
                      <w:rFonts w:ascii="Arial" w:hAnsi="Arial" w:cs="Arial"/>
                      <w:sz w:val="21"/>
                      <w:szCs w:val="21"/>
                    </w:rPr>
                  </w:pPr>
                  <w:r w:rsidRPr="00436B3F">
                    <w:rPr>
                      <w:rFonts w:ascii="Arial" w:hAnsi="Arial" w:cs="Arial"/>
                      <w:sz w:val="21"/>
                      <w:szCs w:val="21"/>
                      <w:highlight w:val="yellow"/>
                    </w:rPr>
                    <w:t>No</w:t>
                  </w:r>
                </w:p>
              </w:tc>
            </w:tr>
          </w:tbl>
          <w:p w:rsidR="00436B3F" w:rsidRDefault="00436B3F">
            <w:pPr>
              <w:spacing w:after="240" w:line="336" w:lineRule="atLeast"/>
              <w:rPr>
                <w:rFonts w:ascii="Arial" w:hAnsi="Arial" w:cs="Arial"/>
                <w:color w:val="000000"/>
                <w:sz w:val="21"/>
                <w:szCs w:val="21"/>
              </w:rPr>
            </w:pPr>
          </w:p>
        </w:tc>
      </w:tr>
      <w:tr w:rsidR="00436B3F" w:rsidTr="00436B3F">
        <w:trPr>
          <w:gridAfter w:val="1"/>
          <w:tblHeader/>
          <w:tblCellSpacing w:w="0" w:type="dxa"/>
        </w:trPr>
        <w:tc>
          <w:tcPr>
            <w:tcW w:w="0" w:type="auto"/>
            <w:shd w:val="clear" w:color="auto" w:fill="FFFFFF"/>
            <w:vAlign w:val="center"/>
            <w:hideMark/>
          </w:tcPr>
          <w:p w:rsidR="00436B3F" w:rsidRDefault="00436B3F">
            <w:pPr>
              <w:rPr>
                <w:sz w:val="20"/>
                <w:szCs w:val="20"/>
              </w:rPr>
            </w:pPr>
          </w:p>
        </w:tc>
      </w:tr>
      <w:tr w:rsidR="00436B3F" w:rsidRPr="00436B3F" w:rsidTr="00436B3F">
        <w:trPr>
          <w:tblCellSpacing w:w="0" w:type="dxa"/>
        </w:trPr>
        <w:tc>
          <w:tcPr>
            <w:tcW w:w="0" w:type="auto"/>
            <w:gridSpan w:val="2"/>
            <w:shd w:val="clear" w:color="auto" w:fill="FFFFFF"/>
            <w:noWrap/>
            <w:tcMar>
              <w:top w:w="240" w:type="dxa"/>
              <w:left w:w="0" w:type="dxa"/>
              <w:bottom w:w="0" w:type="dxa"/>
              <w:right w:w="0" w:type="dxa"/>
            </w:tcMar>
            <w:vAlign w:val="center"/>
            <w:hideMark/>
          </w:tcPr>
          <w:p w:rsidR="00436B3F" w:rsidRPr="00436B3F" w:rsidRDefault="00436B3F">
            <w:pPr>
              <w:spacing w:line="336" w:lineRule="atLeast"/>
              <w:rPr>
                <w:rFonts w:ascii="Arial" w:hAnsi="Arial" w:cs="Arial"/>
                <w:b/>
                <w:bCs/>
                <w:color w:val="000000"/>
                <w:highlight w:val="yellow"/>
              </w:rPr>
            </w:pPr>
            <w:r w:rsidRPr="00436B3F">
              <w:rPr>
                <w:rFonts w:ascii="Arial" w:hAnsi="Arial" w:cs="Arial"/>
                <w:b/>
                <w:bCs/>
                <w:color w:val="000000"/>
                <w:highlight w:val="yellow"/>
              </w:rPr>
              <w:t>United States, Maine</w:t>
            </w:r>
          </w:p>
        </w:tc>
      </w:tr>
      <w:tr w:rsidR="00436B3F" w:rsidRPr="00436B3F" w:rsidTr="00436B3F">
        <w:trPr>
          <w:tblCellSpacing w:w="0" w:type="dxa"/>
        </w:trPr>
        <w:tc>
          <w:tcPr>
            <w:tcW w:w="0" w:type="auto"/>
            <w:shd w:val="clear" w:color="auto" w:fill="FFFFFF"/>
            <w:noWrap/>
            <w:tcMar>
              <w:top w:w="120" w:type="dxa"/>
              <w:left w:w="480" w:type="dxa"/>
              <w:bottom w:w="0" w:type="dxa"/>
              <w:right w:w="240" w:type="dxa"/>
            </w:tcMar>
            <w:vAlign w:val="center"/>
            <w:hideMark/>
          </w:tcPr>
          <w:p w:rsidR="00436B3F" w:rsidRPr="00436B3F" w:rsidRDefault="00436B3F">
            <w:pPr>
              <w:spacing w:line="336" w:lineRule="atLeast"/>
              <w:rPr>
                <w:rFonts w:ascii="Arial" w:hAnsi="Arial" w:cs="Arial"/>
                <w:color w:val="000000"/>
                <w:sz w:val="21"/>
                <w:szCs w:val="21"/>
                <w:highlight w:val="yellow"/>
              </w:rPr>
            </w:pPr>
            <w:r w:rsidRPr="00436B3F">
              <w:rPr>
                <w:rStyle w:val="hitinf"/>
                <w:rFonts w:ascii="Arial" w:hAnsi="Arial" w:cs="Arial"/>
                <w:b/>
                <w:bCs/>
                <w:color w:val="000000"/>
                <w:sz w:val="21"/>
                <w:szCs w:val="21"/>
                <w:highlight w:val="yellow"/>
                <w:shd w:val="clear" w:color="auto" w:fill="FFEEDD"/>
              </w:rPr>
              <w:t>Maine</w:t>
            </w:r>
            <w:r w:rsidRPr="00436B3F">
              <w:rPr>
                <w:rStyle w:val="apple-converted-space"/>
                <w:rFonts w:ascii="Arial" w:hAnsi="Arial" w:cs="Arial"/>
                <w:color w:val="000000"/>
                <w:sz w:val="21"/>
                <w:szCs w:val="21"/>
                <w:highlight w:val="yellow"/>
              </w:rPr>
              <w:t> </w:t>
            </w:r>
            <w:r w:rsidRPr="00436B3F">
              <w:rPr>
                <w:rFonts w:ascii="Arial" w:hAnsi="Arial" w:cs="Arial"/>
                <w:color w:val="000000"/>
                <w:sz w:val="21"/>
                <w:szCs w:val="21"/>
                <w:highlight w:val="yellow"/>
              </w:rPr>
              <w:t>Medical Center</w:t>
            </w:r>
          </w:p>
        </w:tc>
        <w:tc>
          <w:tcPr>
            <w:tcW w:w="0" w:type="auto"/>
            <w:shd w:val="clear" w:color="auto" w:fill="FFFFFF"/>
            <w:vAlign w:val="center"/>
            <w:hideMark/>
          </w:tcPr>
          <w:p w:rsidR="00436B3F" w:rsidRPr="00436B3F" w:rsidRDefault="00436B3F">
            <w:pPr>
              <w:spacing w:line="336" w:lineRule="atLeast"/>
              <w:rPr>
                <w:rFonts w:ascii="Arial" w:hAnsi="Arial" w:cs="Arial"/>
                <w:color w:val="000000"/>
                <w:sz w:val="21"/>
                <w:szCs w:val="21"/>
                <w:highlight w:val="yellow"/>
              </w:rPr>
            </w:pPr>
          </w:p>
        </w:tc>
      </w:tr>
      <w:tr w:rsidR="00436B3F" w:rsidRPr="00436B3F" w:rsidTr="00436B3F">
        <w:trPr>
          <w:tblCellSpacing w:w="0" w:type="dxa"/>
        </w:trPr>
        <w:tc>
          <w:tcPr>
            <w:tcW w:w="0" w:type="auto"/>
            <w:gridSpan w:val="2"/>
            <w:shd w:val="clear" w:color="auto" w:fill="FFFFFF"/>
            <w:noWrap/>
            <w:tcMar>
              <w:top w:w="0" w:type="dxa"/>
              <w:left w:w="960" w:type="dxa"/>
              <w:bottom w:w="0" w:type="dxa"/>
              <w:right w:w="0" w:type="dxa"/>
            </w:tcMar>
            <w:vAlign w:val="center"/>
            <w:hideMark/>
          </w:tcPr>
          <w:p w:rsidR="00436B3F" w:rsidRPr="00436B3F" w:rsidRDefault="00436B3F">
            <w:pPr>
              <w:spacing w:line="336" w:lineRule="atLeast"/>
              <w:rPr>
                <w:rFonts w:ascii="Arial" w:hAnsi="Arial" w:cs="Arial"/>
                <w:color w:val="000000"/>
                <w:sz w:val="21"/>
                <w:szCs w:val="21"/>
                <w:highlight w:val="yellow"/>
              </w:rPr>
            </w:pPr>
            <w:r w:rsidRPr="00436B3F">
              <w:rPr>
                <w:rFonts w:ascii="Arial" w:hAnsi="Arial" w:cs="Arial"/>
                <w:color w:val="000000"/>
                <w:sz w:val="21"/>
                <w:szCs w:val="21"/>
                <w:highlight w:val="yellow"/>
              </w:rPr>
              <w:t>Portland,</w:t>
            </w:r>
            <w:r w:rsidRPr="00436B3F">
              <w:rPr>
                <w:rStyle w:val="apple-converted-space"/>
                <w:rFonts w:ascii="Arial" w:hAnsi="Arial" w:cs="Arial"/>
                <w:color w:val="000000"/>
                <w:sz w:val="21"/>
                <w:szCs w:val="21"/>
                <w:highlight w:val="yellow"/>
              </w:rPr>
              <w:t> </w:t>
            </w:r>
            <w:r w:rsidRPr="00436B3F">
              <w:rPr>
                <w:rStyle w:val="hitinf"/>
                <w:rFonts w:ascii="Arial" w:hAnsi="Arial" w:cs="Arial"/>
                <w:b/>
                <w:bCs/>
                <w:color w:val="000000"/>
                <w:sz w:val="21"/>
                <w:szCs w:val="21"/>
                <w:highlight w:val="yellow"/>
                <w:shd w:val="clear" w:color="auto" w:fill="FFEEDD"/>
              </w:rPr>
              <w:t>Maine</w:t>
            </w:r>
            <w:r w:rsidRPr="00436B3F">
              <w:rPr>
                <w:rFonts w:ascii="Arial" w:hAnsi="Arial" w:cs="Arial"/>
                <w:color w:val="000000"/>
                <w:sz w:val="21"/>
                <w:szCs w:val="21"/>
                <w:highlight w:val="yellow"/>
              </w:rPr>
              <w:t>, United States, 04102</w:t>
            </w:r>
          </w:p>
        </w:tc>
      </w:tr>
    </w:tbl>
    <w:p w:rsidR="00436B3F" w:rsidRDefault="00436B3F" w:rsidP="00F62D79">
      <w:pPr>
        <w:pStyle w:val="BodyText2"/>
        <w:spacing w:after="0" w:line="240" w:lineRule="auto"/>
        <w:ind w:left="720" w:hanging="720"/>
      </w:pPr>
    </w:p>
    <w:p w:rsidR="00F62D79" w:rsidRDefault="00F62D79" w:rsidP="00F62D79">
      <w:pPr>
        <w:ind w:left="720" w:hanging="720"/>
      </w:pPr>
    </w:p>
    <w:p w:rsidR="00492D80" w:rsidRDefault="00F62D79" w:rsidP="00F62D79">
      <w:pPr>
        <w:ind w:left="720" w:hanging="720"/>
      </w:pPr>
      <w:r w:rsidRPr="00CE5D7F">
        <w:t>5.</w:t>
      </w:r>
      <w:r w:rsidRPr="00CE5D7F">
        <w:tab/>
        <w:t xml:space="preserve">Access the HCUP </w:t>
      </w:r>
      <w:r>
        <w:t>website</w:t>
      </w:r>
      <w:r w:rsidRPr="00CE5D7F">
        <w:t xml:space="preserve"> </w:t>
      </w:r>
      <w:r>
        <w:t xml:space="preserve">at </w:t>
      </w:r>
      <w:hyperlink r:id="rId24" w:history="1">
        <w:r w:rsidRPr="00857527">
          <w:rPr>
            <w:rStyle w:val="Hyperlink"/>
          </w:rPr>
          <w:t>http://www.ahrq.gov/research/data/hcup/index.html</w:t>
        </w:r>
      </w:hyperlink>
      <w:r>
        <w:t xml:space="preserve"> </w:t>
      </w:r>
      <w:r w:rsidRPr="00CE5D7F">
        <w:t>and find out if your state participates in the HCUP program. If so, determine who the state contact is for the HCUP program.</w:t>
      </w:r>
      <w:r w:rsidR="00436B3F">
        <w:t xml:space="preserve"> </w:t>
      </w:r>
    </w:p>
    <w:tbl>
      <w:tblPr>
        <w:tblW w:w="4250" w:type="pct"/>
        <w:jc w:val="center"/>
        <w:tblCellSpacing w:w="0" w:type="dxa"/>
        <w:tblCellMar>
          <w:left w:w="0" w:type="dxa"/>
          <w:right w:w="0" w:type="dxa"/>
        </w:tblCellMar>
        <w:tblLook w:val="04A0" w:firstRow="1" w:lastRow="0" w:firstColumn="1" w:lastColumn="0" w:noHBand="0" w:noVBand="1"/>
        <w:tblDescription w:val="layout"/>
      </w:tblPr>
      <w:tblGrid>
        <w:gridCol w:w="7956"/>
      </w:tblGrid>
      <w:tr w:rsidR="00492D80" w:rsidRPr="00492D80" w:rsidTr="00492D80">
        <w:trPr>
          <w:tblCellSpacing w:w="0" w:type="dxa"/>
          <w:jc w:val="center"/>
        </w:trPr>
        <w:tc>
          <w:tcPr>
            <w:tcW w:w="0" w:type="auto"/>
            <w:vAlign w:val="center"/>
            <w:hideMark/>
          </w:tcPr>
          <w:p w:rsidR="00492D80" w:rsidRPr="00492D80" w:rsidRDefault="00492D80">
            <w:pPr>
              <w:rPr>
                <w:rFonts w:ascii="Verdana" w:hAnsi="Verdana"/>
                <w:b/>
                <w:bCs/>
                <w:color w:val="006699"/>
                <w:sz w:val="19"/>
                <w:szCs w:val="19"/>
                <w:highlight w:val="yellow"/>
              </w:rPr>
            </w:pPr>
            <w:bookmarkStart w:id="1" w:name="ME"/>
            <w:r w:rsidRPr="00492D80">
              <w:rPr>
                <w:rFonts w:ascii="Verdana" w:hAnsi="Verdana"/>
                <w:b/>
                <w:bCs/>
                <w:color w:val="006699"/>
                <w:sz w:val="19"/>
                <w:szCs w:val="19"/>
                <w:highlight w:val="yellow"/>
              </w:rPr>
              <w:t>Maine</w:t>
            </w:r>
            <w:bookmarkEnd w:id="1"/>
          </w:p>
        </w:tc>
      </w:tr>
      <w:tr w:rsidR="00492D80" w:rsidRPr="00492D80" w:rsidTr="00492D80">
        <w:trPr>
          <w:tblCellSpacing w:w="0" w:type="dxa"/>
          <w:jc w:val="center"/>
        </w:trPr>
        <w:tc>
          <w:tcPr>
            <w:tcW w:w="0" w:type="auto"/>
            <w:vAlign w:val="center"/>
            <w:hideMark/>
          </w:tcPr>
          <w:p w:rsidR="00492D80" w:rsidRPr="00492D80" w:rsidRDefault="00492D80">
            <w:pPr>
              <w:rPr>
                <w:rFonts w:ascii="Verdana" w:hAnsi="Verdana"/>
                <w:b/>
                <w:bCs/>
                <w:color w:val="006699"/>
                <w:sz w:val="19"/>
                <w:szCs w:val="19"/>
                <w:highlight w:val="yellow"/>
              </w:rPr>
            </w:pPr>
          </w:p>
        </w:tc>
      </w:tr>
      <w:tr w:rsidR="00492D80" w:rsidRPr="00492D80" w:rsidTr="00492D80">
        <w:trPr>
          <w:tblCellSpacing w:w="0" w:type="dxa"/>
          <w:jc w:val="center"/>
        </w:trPr>
        <w:tc>
          <w:tcPr>
            <w:tcW w:w="0" w:type="auto"/>
            <w:vAlign w:val="center"/>
            <w:hideMark/>
          </w:tcPr>
          <w:p w:rsidR="00492D80" w:rsidRPr="00492D80" w:rsidRDefault="00492D80">
            <w:pPr>
              <w:rPr>
                <w:sz w:val="20"/>
                <w:szCs w:val="20"/>
                <w:highlight w:val="yellow"/>
              </w:rPr>
            </w:pPr>
          </w:p>
        </w:tc>
      </w:tr>
      <w:tr w:rsidR="00492D80" w:rsidRPr="00492D80" w:rsidTr="00492D80">
        <w:trPr>
          <w:tblCellSpacing w:w="0" w:type="dxa"/>
          <w:jc w:val="center"/>
        </w:trPr>
        <w:tc>
          <w:tcPr>
            <w:tcW w:w="0" w:type="auto"/>
            <w:vAlign w:val="center"/>
            <w:hideMark/>
          </w:tcPr>
          <w:p w:rsidR="00492D80" w:rsidRPr="00492D80" w:rsidRDefault="00492D80">
            <w:pPr>
              <w:rPr>
                <w:rFonts w:ascii="Verdana" w:hAnsi="Verdana"/>
                <w:sz w:val="19"/>
                <w:szCs w:val="19"/>
                <w:highlight w:val="yellow"/>
              </w:rPr>
            </w:pPr>
            <w:r w:rsidRPr="00492D80">
              <w:rPr>
                <w:rFonts w:ascii="Verdana" w:hAnsi="Verdana"/>
                <w:sz w:val="19"/>
                <w:szCs w:val="19"/>
                <w:highlight w:val="yellow"/>
              </w:rPr>
              <w:t>Karynlee Harrington</w:t>
            </w:r>
          </w:p>
        </w:tc>
      </w:tr>
      <w:tr w:rsidR="00492D80" w:rsidRPr="00492D80" w:rsidTr="00492D80">
        <w:trPr>
          <w:tblCellSpacing w:w="0" w:type="dxa"/>
          <w:jc w:val="center"/>
        </w:trPr>
        <w:tc>
          <w:tcPr>
            <w:tcW w:w="0" w:type="auto"/>
            <w:vAlign w:val="center"/>
            <w:hideMark/>
          </w:tcPr>
          <w:p w:rsidR="00492D80" w:rsidRPr="00492D80" w:rsidRDefault="00492D80">
            <w:pPr>
              <w:rPr>
                <w:rFonts w:ascii="Verdana" w:hAnsi="Verdana"/>
                <w:sz w:val="19"/>
                <w:szCs w:val="19"/>
                <w:highlight w:val="yellow"/>
              </w:rPr>
            </w:pPr>
            <w:r w:rsidRPr="00492D80">
              <w:rPr>
                <w:rFonts w:ascii="Verdana" w:hAnsi="Verdana"/>
                <w:sz w:val="19"/>
                <w:szCs w:val="19"/>
                <w:highlight w:val="yellow"/>
              </w:rPr>
              <w:t>Acting Director</w:t>
            </w:r>
          </w:p>
        </w:tc>
      </w:tr>
      <w:tr w:rsidR="00492D80" w:rsidRPr="00492D80" w:rsidTr="00492D80">
        <w:trPr>
          <w:tblCellSpacing w:w="0" w:type="dxa"/>
          <w:jc w:val="center"/>
        </w:trPr>
        <w:tc>
          <w:tcPr>
            <w:tcW w:w="0" w:type="auto"/>
            <w:vAlign w:val="center"/>
            <w:hideMark/>
          </w:tcPr>
          <w:p w:rsidR="00492D80" w:rsidRPr="00492D80" w:rsidRDefault="00492D80">
            <w:pPr>
              <w:rPr>
                <w:rFonts w:ascii="Verdana" w:hAnsi="Verdana"/>
                <w:sz w:val="19"/>
                <w:szCs w:val="19"/>
                <w:highlight w:val="yellow"/>
              </w:rPr>
            </w:pPr>
            <w:r w:rsidRPr="00492D80">
              <w:rPr>
                <w:rFonts w:ascii="Verdana" w:hAnsi="Verdana"/>
                <w:sz w:val="19"/>
                <w:szCs w:val="19"/>
                <w:highlight w:val="yellow"/>
              </w:rPr>
              <w:t>Maine Health Data Organization</w:t>
            </w:r>
          </w:p>
        </w:tc>
      </w:tr>
      <w:tr w:rsidR="00492D80" w:rsidRPr="00492D80" w:rsidTr="00492D80">
        <w:trPr>
          <w:tblCellSpacing w:w="0" w:type="dxa"/>
          <w:jc w:val="center"/>
        </w:trPr>
        <w:tc>
          <w:tcPr>
            <w:tcW w:w="0" w:type="auto"/>
            <w:vAlign w:val="center"/>
            <w:hideMark/>
          </w:tcPr>
          <w:p w:rsidR="00492D80" w:rsidRPr="00492D80" w:rsidRDefault="00492D80">
            <w:pPr>
              <w:rPr>
                <w:rFonts w:ascii="Verdana" w:hAnsi="Verdana"/>
                <w:sz w:val="19"/>
                <w:szCs w:val="19"/>
                <w:highlight w:val="yellow"/>
              </w:rPr>
            </w:pPr>
            <w:r w:rsidRPr="00492D80">
              <w:rPr>
                <w:rFonts w:ascii="Verdana" w:hAnsi="Verdana"/>
                <w:sz w:val="19"/>
                <w:szCs w:val="19"/>
                <w:highlight w:val="yellow"/>
              </w:rPr>
              <w:t>151 Capitol Street</w:t>
            </w:r>
          </w:p>
        </w:tc>
      </w:tr>
      <w:tr w:rsidR="00492D80" w:rsidRPr="00492D80" w:rsidTr="00492D80">
        <w:trPr>
          <w:tblCellSpacing w:w="0" w:type="dxa"/>
          <w:jc w:val="center"/>
        </w:trPr>
        <w:tc>
          <w:tcPr>
            <w:tcW w:w="0" w:type="auto"/>
            <w:vAlign w:val="center"/>
            <w:hideMark/>
          </w:tcPr>
          <w:p w:rsidR="00492D80" w:rsidRPr="00492D80" w:rsidRDefault="00492D80">
            <w:pPr>
              <w:rPr>
                <w:rFonts w:ascii="Verdana" w:hAnsi="Verdana"/>
                <w:sz w:val="19"/>
                <w:szCs w:val="19"/>
                <w:highlight w:val="yellow"/>
              </w:rPr>
            </w:pPr>
            <w:r w:rsidRPr="00492D80">
              <w:rPr>
                <w:rFonts w:ascii="Verdana" w:hAnsi="Verdana"/>
                <w:sz w:val="19"/>
                <w:szCs w:val="19"/>
                <w:highlight w:val="yellow"/>
              </w:rPr>
              <w:t>102 State House Station</w:t>
            </w:r>
          </w:p>
        </w:tc>
      </w:tr>
      <w:tr w:rsidR="00492D80" w:rsidRPr="00492D80" w:rsidTr="00492D80">
        <w:trPr>
          <w:tblCellSpacing w:w="0" w:type="dxa"/>
          <w:jc w:val="center"/>
        </w:trPr>
        <w:tc>
          <w:tcPr>
            <w:tcW w:w="0" w:type="auto"/>
            <w:vAlign w:val="center"/>
            <w:hideMark/>
          </w:tcPr>
          <w:p w:rsidR="00492D80" w:rsidRPr="00492D80" w:rsidRDefault="00492D80">
            <w:pPr>
              <w:rPr>
                <w:rFonts w:ascii="Verdana" w:hAnsi="Verdana"/>
                <w:sz w:val="19"/>
                <w:szCs w:val="19"/>
                <w:highlight w:val="yellow"/>
              </w:rPr>
            </w:pPr>
            <w:r w:rsidRPr="00492D80">
              <w:rPr>
                <w:rFonts w:ascii="Verdana" w:hAnsi="Verdana"/>
                <w:sz w:val="19"/>
                <w:szCs w:val="19"/>
                <w:highlight w:val="yellow"/>
              </w:rPr>
              <w:t>Augusta, ME 04333-0102</w:t>
            </w:r>
          </w:p>
        </w:tc>
      </w:tr>
      <w:tr w:rsidR="00492D80" w:rsidRPr="00492D80" w:rsidTr="00492D80">
        <w:trPr>
          <w:tblCellSpacing w:w="0" w:type="dxa"/>
          <w:jc w:val="center"/>
        </w:trPr>
        <w:tc>
          <w:tcPr>
            <w:tcW w:w="0" w:type="auto"/>
            <w:vAlign w:val="center"/>
            <w:hideMark/>
          </w:tcPr>
          <w:p w:rsidR="00492D80" w:rsidRPr="00492D80" w:rsidRDefault="00492D80">
            <w:pPr>
              <w:rPr>
                <w:rFonts w:ascii="Verdana" w:hAnsi="Verdana"/>
                <w:sz w:val="19"/>
                <w:szCs w:val="19"/>
                <w:highlight w:val="yellow"/>
              </w:rPr>
            </w:pPr>
            <w:r w:rsidRPr="00492D80">
              <w:rPr>
                <w:rFonts w:ascii="Verdana" w:hAnsi="Verdana"/>
                <w:sz w:val="19"/>
                <w:szCs w:val="19"/>
                <w:highlight w:val="yellow"/>
              </w:rPr>
              <w:t>Phone: (207) 287-6722</w:t>
            </w:r>
          </w:p>
        </w:tc>
      </w:tr>
      <w:tr w:rsidR="00492D80" w:rsidRPr="00492D80" w:rsidTr="00492D80">
        <w:trPr>
          <w:tblCellSpacing w:w="0" w:type="dxa"/>
          <w:jc w:val="center"/>
        </w:trPr>
        <w:tc>
          <w:tcPr>
            <w:tcW w:w="0" w:type="auto"/>
            <w:vAlign w:val="center"/>
            <w:hideMark/>
          </w:tcPr>
          <w:p w:rsidR="00492D80" w:rsidRPr="00492D80" w:rsidRDefault="00492D80">
            <w:pPr>
              <w:rPr>
                <w:rFonts w:ascii="Verdana" w:hAnsi="Verdana"/>
                <w:sz w:val="19"/>
                <w:szCs w:val="19"/>
                <w:highlight w:val="yellow"/>
              </w:rPr>
            </w:pPr>
            <w:r w:rsidRPr="00492D80">
              <w:rPr>
                <w:rFonts w:ascii="Verdana" w:hAnsi="Verdana"/>
                <w:sz w:val="19"/>
                <w:szCs w:val="19"/>
                <w:highlight w:val="yellow"/>
              </w:rPr>
              <w:t>Fax: (207) 287-6732</w:t>
            </w:r>
          </w:p>
        </w:tc>
      </w:tr>
      <w:tr w:rsidR="00492D80" w:rsidRPr="00492D80" w:rsidTr="00492D80">
        <w:trPr>
          <w:tblCellSpacing w:w="0" w:type="dxa"/>
          <w:jc w:val="center"/>
        </w:trPr>
        <w:tc>
          <w:tcPr>
            <w:tcW w:w="0" w:type="auto"/>
            <w:vAlign w:val="center"/>
            <w:hideMark/>
          </w:tcPr>
          <w:p w:rsidR="00492D80" w:rsidRPr="00492D80" w:rsidRDefault="00492D80">
            <w:pPr>
              <w:rPr>
                <w:rFonts w:ascii="Verdana" w:hAnsi="Verdana"/>
                <w:sz w:val="19"/>
                <w:szCs w:val="19"/>
                <w:highlight w:val="yellow"/>
              </w:rPr>
            </w:pPr>
            <w:r w:rsidRPr="00492D80">
              <w:rPr>
                <w:rFonts w:ascii="Verdana" w:hAnsi="Verdana"/>
                <w:sz w:val="19"/>
                <w:szCs w:val="19"/>
                <w:highlight w:val="yellow"/>
              </w:rPr>
              <w:t>E-mail:</w:t>
            </w:r>
            <w:r w:rsidRPr="00492D80">
              <w:rPr>
                <w:rStyle w:val="apple-converted-space"/>
                <w:rFonts w:ascii="Verdana" w:hAnsi="Verdana"/>
                <w:sz w:val="19"/>
                <w:szCs w:val="19"/>
                <w:highlight w:val="yellow"/>
              </w:rPr>
              <w:t> </w:t>
            </w:r>
            <w:hyperlink r:id="rId25" w:history="1">
              <w:r w:rsidRPr="00492D80">
                <w:rPr>
                  <w:rStyle w:val="Hyperlink"/>
                  <w:rFonts w:ascii="Verdana" w:hAnsi="Verdana"/>
                  <w:sz w:val="19"/>
                  <w:szCs w:val="19"/>
                  <w:highlight w:val="yellow"/>
                </w:rPr>
                <w:t>karynlee.harrington@maine.gov</w:t>
              </w:r>
            </w:hyperlink>
          </w:p>
        </w:tc>
      </w:tr>
      <w:tr w:rsidR="00492D80" w:rsidRPr="00492D80" w:rsidTr="00492D80">
        <w:trPr>
          <w:tblCellSpacing w:w="0" w:type="dxa"/>
          <w:jc w:val="center"/>
        </w:trPr>
        <w:tc>
          <w:tcPr>
            <w:tcW w:w="0" w:type="auto"/>
            <w:vAlign w:val="center"/>
            <w:hideMark/>
          </w:tcPr>
          <w:p w:rsidR="00492D80" w:rsidRPr="00492D80" w:rsidRDefault="00492D80">
            <w:pPr>
              <w:rPr>
                <w:rFonts w:ascii="Verdana" w:hAnsi="Verdana"/>
                <w:sz w:val="19"/>
                <w:szCs w:val="19"/>
                <w:highlight w:val="yellow"/>
              </w:rPr>
            </w:pPr>
            <w:r w:rsidRPr="00492D80">
              <w:rPr>
                <w:rFonts w:ascii="Verdana" w:hAnsi="Verdana"/>
                <w:sz w:val="19"/>
                <w:szCs w:val="19"/>
                <w:highlight w:val="yellow"/>
              </w:rPr>
              <w:lastRenderedPageBreak/>
              <w:t>Web site:</w:t>
            </w:r>
            <w:r w:rsidRPr="00492D80">
              <w:rPr>
                <w:rStyle w:val="apple-converted-space"/>
                <w:rFonts w:ascii="Verdana" w:hAnsi="Verdana"/>
                <w:sz w:val="19"/>
                <w:szCs w:val="19"/>
                <w:highlight w:val="yellow"/>
              </w:rPr>
              <w:t> </w:t>
            </w:r>
            <w:hyperlink r:id="rId26" w:history="1">
              <w:r w:rsidRPr="00492D80">
                <w:rPr>
                  <w:rStyle w:val="Hyperlink"/>
                  <w:rFonts w:ascii="Verdana" w:hAnsi="Verdana"/>
                  <w:sz w:val="19"/>
                  <w:szCs w:val="19"/>
                  <w:highlight w:val="yellow"/>
                </w:rPr>
                <w:t>http://mhdo.maine.gov/imhdo/</w:t>
              </w:r>
            </w:hyperlink>
          </w:p>
        </w:tc>
      </w:tr>
    </w:tbl>
    <w:p w:rsidR="00F62D79" w:rsidRDefault="00F62D79" w:rsidP="00F62D79">
      <w:pPr>
        <w:ind w:left="720" w:hanging="720"/>
      </w:pPr>
    </w:p>
    <w:p w:rsidR="00F62D79" w:rsidRDefault="00F62D79" w:rsidP="00362BC4"/>
    <w:p w:rsidR="00362BC4" w:rsidRDefault="00F62D79" w:rsidP="00492D80">
      <w:pPr>
        <w:ind w:left="720" w:hanging="720"/>
      </w:pPr>
      <w:r w:rsidRPr="00CE5D7F">
        <w:t>6.</w:t>
      </w:r>
      <w:r w:rsidRPr="00CE5D7F">
        <w:tab/>
        <w:t>Using MEDLINE</w:t>
      </w:r>
      <w:r>
        <w:t xml:space="preserve"> at </w:t>
      </w:r>
      <w:hyperlink r:id="rId27" w:history="1">
        <w:r w:rsidRPr="0088749F">
          <w:rPr>
            <w:rStyle w:val="Hyperlink"/>
          </w:rPr>
          <w:t>https://www.nlm.nih.gov/medlineplus/</w:t>
        </w:r>
      </w:hyperlink>
      <w:r>
        <w:t xml:space="preserve">, </w:t>
      </w:r>
      <w:r w:rsidRPr="00CE5D7F">
        <w:t xml:space="preserve">find an article on </w:t>
      </w:r>
      <w:r>
        <w:t>a</w:t>
      </w:r>
      <w:r w:rsidRPr="00CE5D7F">
        <w:t xml:space="preserve"> disease registry</w:t>
      </w:r>
      <w:r>
        <w:t>.</w:t>
      </w:r>
      <w:r w:rsidRPr="00CE5D7F">
        <w:t xml:space="preserve"> Summarize the article.</w:t>
      </w:r>
    </w:p>
    <w:p w:rsidR="00492D80" w:rsidRDefault="00C1393D" w:rsidP="00492D80">
      <w:pPr>
        <w:ind w:left="720" w:hanging="720"/>
        <w:rPr>
          <w:rFonts w:ascii="Arial" w:hAnsi="Arial" w:cs="Arial"/>
          <w:b/>
          <w:sz w:val="28"/>
          <w:szCs w:val="28"/>
        </w:rPr>
      </w:pPr>
      <w:hyperlink r:id="rId28" w:history="1">
        <w:r w:rsidR="00492D80" w:rsidRPr="004B78BB">
          <w:rPr>
            <w:rStyle w:val="Hyperlink"/>
            <w:rFonts w:ascii="Arial" w:hAnsi="Arial" w:cs="Arial"/>
            <w:b/>
            <w:sz w:val="28"/>
            <w:szCs w:val="28"/>
          </w:rPr>
          <w:t>https://www.cancer.gov/about-cancer/causes-prevention/risk/substances/cancer-clusters-fact-sheet</w:t>
        </w:r>
      </w:hyperlink>
    </w:p>
    <w:p w:rsidR="00492D80" w:rsidRPr="00492D80" w:rsidRDefault="00492D80" w:rsidP="00492D80">
      <w:pPr>
        <w:ind w:left="720" w:hanging="720"/>
        <w:rPr>
          <w:rFonts w:ascii="Arial" w:hAnsi="Arial" w:cs="Arial"/>
          <w:b/>
          <w:sz w:val="28"/>
          <w:szCs w:val="28"/>
          <w:highlight w:val="yellow"/>
        </w:rPr>
      </w:pPr>
      <w:r w:rsidRPr="00492D80">
        <w:rPr>
          <w:rFonts w:ascii="Arial" w:hAnsi="Arial" w:cs="Arial"/>
          <w:b/>
          <w:sz w:val="28"/>
          <w:szCs w:val="28"/>
          <w:highlight w:val="yellow"/>
        </w:rPr>
        <w:t xml:space="preserve">A cluster is a greater number of people expected to have cancer in a given area.  This may help identify a cancer causing material in a specific area.  Most though, are found not to be a true cancer cluster. </w:t>
      </w:r>
    </w:p>
    <w:p w:rsidR="00492D80" w:rsidRPr="00492D80" w:rsidRDefault="00492D80" w:rsidP="00492D80">
      <w:pPr>
        <w:ind w:left="720" w:hanging="720"/>
        <w:rPr>
          <w:rFonts w:ascii="Arial" w:hAnsi="Arial" w:cs="Arial"/>
          <w:b/>
          <w:sz w:val="28"/>
          <w:szCs w:val="28"/>
          <w:highlight w:val="yellow"/>
        </w:rPr>
      </w:pPr>
      <w:r w:rsidRPr="00492D80">
        <w:rPr>
          <w:rFonts w:ascii="Arial" w:hAnsi="Arial" w:cs="Arial"/>
          <w:b/>
          <w:sz w:val="28"/>
          <w:szCs w:val="28"/>
          <w:highlight w:val="yellow"/>
        </w:rPr>
        <w:t xml:space="preserve">Concerned individuals can contact their state CDC to report suspected clusters.  NCI researchers may help with the investigation.  </w:t>
      </w:r>
    </w:p>
    <w:p w:rsidR="00492D80" w:rsidRDefault="00492D80" w:rsidP="00492D80">
      <w:pPr>
        <w:ind w:left="720" w:hanging="720"/>
        <w:rPr>
          <w:rFonts w:ascii="Arial" w:hAnsi="Arial" w:cs="Arial"/>
          <w:b/>
          <w:sz w:val="28"/>
          <w:szCs w:val="28"/>
        </w:rPr>
      </w:pPr>
      <w:r w:rsidRPr="00492D80">
        <w:rPr>
          <w:rFonts w:ascii="Arial" w:hAnsi="Arial" w:cs="Arial"/>
          <w:b/>
          <w:sz w:val="28"/>
          <w:szCs w:val="28"/>
          <w:highlight w:val="yellow"/>
        </w:rPr>
        <w:t>Information is gathered, investigated by interviews and reports.  If it is found to be concerning a deeper investigation is done.   Third step is to involve an epidemiologist.</w:t>
      </w:r>
      <w:r>
        <w:rPr>
          <w:rFonts w:ascii="Arial" w:hAnsi="Arial" w:cs="Arial"/>
          <w:b/>
          <w:sz w:val="28"/>
          <w:szCs w:val="28"/>
        </w:rPr>
        <w:t xml:space="preserve"> </w:t>
      </w:r>
    </w:p>
    <w:p w:rsidR="00BB307C" w:rsidRPr="004C73B6" w:rsidRDefault="00BB307C" w:rsidP="00941F74">
      <w:pPr>
        <w:pBdr>
          <w:bottom w:val="single" w:sz="4" w:space="1" w:color="auto"/>
        </w:pBdr>
        <w:rPr>
          <w:rFonts w:ascii="Arial" w:hAnsi="Arial" w:cs="Arial"/>
          <w:b/>
          <w:sz w:val="28"/>
          <w:szCs w:val="28"/>
        </w:rPr>
      </w:pPr>
      <w:r w:rsidRPr="004C73B6">
        <w:rPr>
          <w:rFonts w:ascii="Arial" w:hAnsi="Arial" w:cs="Arial"/>
          <w:b/>
          <w:sz w:val="28"/>
          <w:szCs w:val="28"/>
        </w:rPr>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481B6D">
      <w:pPr>
        <w:rPr>
          <w:sz w:val="22"/>
          <w:szCs w:val="22"/>
        </w:rPr>
      </w:pPr>
    </w:p>
    <w:p w:rsidR="00F62D79" w:rsidRPr="00F62D79" w:rsidRDefault="00F62D79" w:rsidP="00F62D79">
      <w:pPr>
        <w:ind w:left="1440" w:hanging="720"/>
        <w:rPr>
          <w:sz w:val="22"/>
          <w:szCs w:val="22"/>
        </w:rPr>
      </w:pPr>
      <w:r w:rsidRPr="00F62D79">
        <w:rPr>
          <w:sz w:val="22"/>
          <w:szCs w:val="22"/>
        </w:rPr>
        <w:t>1.</w:t>
      </w:r>
      <w:r w:rsidRPr="00F62D79">
        <w:rPr>
          <w:sz w:val="22"/>
          <w:szCs w:val="22"/>
        </w:rPr>
        <w:tab/>
        <w:t>Which of the following has a certification program for state population-based registries?</w:t>
      </w:r>
    </w:p>
    <w:p w:rsidR="00F62D79" w:rsidRPr="00F62D79" w:rsidRDefault="00F62D79" w:rsidP="00F62D79">
      <w:pPr>
        <w:ind w:left="1440" w:hanging="720"/>
        <w:rPr>
          <w:sz w:val="22"/>
          <w:szCs w:val="22"/>
        </w:rPr>
      </w:pPr>
      <w:r w:rsidRPr="00F62D79">
        <w:rPr>
          <w:sz w:val="22"/>
          <w:szCs w:val="22"/>
        </w:rPr>
        <w:tab/>
        <w:t>a.</w:t>
      </w:r>
      <w:r w:rsidRPr="00F62D79">
        <w:rPr>
          <w:sz w:val="22"/>
          <w:szCs w:val="22"/>
        </w:rPr>
        <w:tab/>
        <w:t xml:space="preserve">Centers for Disease Control and Prevention </w:t>
      </w:r>
    </w:p>
    <w:p w:rsidR="00F62D79" w:rsidRPr="00F62D79" w:rsidRDefault="00F62D79" w:rsidP="00F62D79">
      <w:pPr>
        <w:ind w:left="1440" w:hanging="720"/>
        <w:rPr>
          <w:sz w:val="22"/>
          <w:szCs w:val="22"/>
        </w:rPr>
      </w:pPr>
      <w:r w:rsidRPr="00F62D79">
        <w:rPr>
          <w:sz w:val="22"/>
          <w:szCs w:val="22"/>
        </w:rPr>
        <w:tab/>
        <w:t>b.</w:t>
      </w:r>
      <w:r w:rsidRPr="00F62D79">
        <w:rPr>
          <w:sz w:val="22"/>
          <w:szCs w:val="22"/>
        </w:rPr>
        <w:tab/>
        <w:t>American College of Surgeons</w:t>
      </w:r>
    </w:p>
    <w:p w:rsidR="00F62D79" w:rsidRPr="00492D80" w:rsidRDefault="00F62D79" w:rsidP="00F62D79">
      <w:pPr>
        <w:ind w:left="1440" w:hanging="720"/>
        <w:rPr>
          <w:color w:val="FF0000"/>
          <w:sz w:val="22"/>
          <w:szCs w:val="22"/>
        </w:rPr>
      </w:pPr>
      <w:r w:rsidRPr="00F62D79">
        <w:rPr>
          <w:sz w:val="22"/>
          <w:szCs w:val="22"/>
        </w:rPr>
        <w:tab/>
      </w:r>
      <w:r w:rsidRPr="00492D80">
        <w:rPr>
          <w:color w:val="FF0000"/>
          <w:sz w:val="22"/>
          <w:szCs w:val="22"/>
        </w:rPr>
        <w:t>c.</w:t>
      </w:r>
      <w:r w:rsidRPr="00492D80">
        <w:rPr>
          <w:color w:val="FF0000"/>
          <w:sz w:val="22"/>
          <w:szCs w:val="22"/>
        </w:rPr>
        <w:tab/>
        <w:t>North American Association of Central Cancer Registries</w:t>
      </w:r>
    </w:p>
    <w:p w:rsidR="00F62D79" w:rsidRPr="00F62D79" w:rsidRDefault="00F62D79" w:rsidP="00F62D79">
      <w:pPr>
        <w:ind w:left="1440" w:hanging="720"/>
        <w:rPr>
          <w:sz w:val="22"/>
          <w:szCs w:val="22"/>
        </w:rPr>
      </w:pPr>
      <w:r w:rsidRPr="00F62D79">
        <w:rPr>
          <w:sz w:val="22"/>
          <w:szCs w:val="22"/>
        </w:rPr>
        <w:tab/>
        <w:t>d.</w:t>
      </w:r>
      <w:r w:rsidRPr="00F62D79">
        <w:rPr>
          <w:sz w:val="22"/>
          <w:szCs w:val="22"/>
        </w:rPr>
        <w:tab/>
        <w:t>National Trauma Registries Association</w:t>
      </w:r>
    </w:p>
    <w:p w:rsidR="00F62D79" w:rsidRPr="00F62D79" w:rsidRDefault="00F62D79" w:rsidP="00F62D79">
      <w:pPr>
        <w:ind w:left="1440" w:hanging="720"/>
        <w:rPr>
          <w:sz w:val="22"/>
          <w:szCs w:val="22"/>
        </w:rPr>
      </w:pPr>
    </w:p>
    <w:p w:rsidR="00F62D79" w:rsidRPr="00F62D79" w:rsidRDefault="00F62D79" w:rsidP="00F62D79">
      <w:pPr>
        <w:ind w:left="1440" w:hanging="720"/>
        <w:rPr>
          <w:sz w:val="22"/>
          <w:szCs w:val="22"/>
        </w:rPr>
      </w:pPr>
      <w:r w:rsidRPr="00F62D79">
        <w:rPr>
          <w:sz w:val="22"/>
          <w:szCs w:val="22"/>
        </w:rPr>
        <w:t>2.</w:t>
      </w:r>
      <w:r w:rsidRPr="00F62D79">
        <w:rPr>
          <w:sz w:val="22"/>
          <w:szCs w:val="22"/>
        </w:rPr>
        <w:tab/>
        <w:t>Which of the following is an external user of data?</w:t>
      </w:r>
    </w:p>
    <w:p w:rsidR="00F62D79" w:rsidRPr="00F62D79" w:rsidRDefault="00F62D79" w:rsidP="00F62D79">
      <w:pPr>
        <w:ind w:left="1440" w:hanging="720"/>
        <w:rPr>
          <w:sz w:val="22"/>
          <w:szCs w:val="22"/>
        </w:rPr>
      </w:pPr>
      <w:r w:rsidRPr="00F62D79">
        <w:rPr>
          <w:sz w:val="22"/>
          <w:szCs w:val="22"/>
        </w:rPr>
        <w:tab/>
      </w:r>
      <w:r w:rsidRPr="00492D80">
        <w:rPr>
          <w:color w:val="FF0000"/>
          <w:sz w:val="22"/>
          <w:szCs w:val="22"/>
        </w:rPr>
        <w:t>a.</w:t>
      </w:r>
      <w:r w:rsidRPr="00492D80">
        <w:rPr>
          <w:color w:val="FF0000"/>
          <w:sz w:val="22"/>
          <w:szCs w:val="22"/>
        </w:rPr>
        <w:tab/>
        <w:t>Public health department</w:t>
      </w:r>
    </w:p>
    <w:p w:rsidR="00F62D79" w:rsidRPr="00F62D79" w:rsidRDefault="00F62D79" w:rsidP="00F62D79">
      <w:pPr>
        <w:ind w:left="1440" w:hanging="720"/>
        <w:rPr>
          <w:sz w:val="22"/>
          <w:szCs w:val="22"/>
        </w:rPr>
      </w:pPr>
      <w:r w:rsidRPr="00F62D79">
        <w:rPr>
          <w:sz w:val="22"/>
          <w:szCs w:val="22"/>
        </w:rPr>
        <w:tab/>
        <w:t>b.</w:t>
      </w:r>
      <w:r w:rsidRPr="00F62D79">
        <w:rPr>
          <w:sz w:val="22"/>
          <w:szCs w:val="22"/>
        </w:rPr>
        <w:tab/>
        <w:t>Medical staff</w:t>
      </w:r>
    </w:p>
    <w:p w:rsidR="00F62D79" w:rsidRPr="00F62D79" w:rsidRDefault="00F62D79" w:rsidP="00F62D79">
      <w:pPr>
        <w:ind w:left="1440" w:hanging="720"/>
        <w:rPr>
          <w:sz w:val="22"/>
          <w:szCs w:val="22"/>
        </w:rPr>
      </w:pPr>
      <w:r w:rsidRPr="00F62D79">
        <w:rPr>
          <w:sz w:val="22"/>
          <w:szCs w:val="22"/>
        </w:rPr>
        <w:tab/>
        <w:t>c.</w:t>
      </w:r>
      <w:r w:rsidRPr="00F62D79">
        <w:rPr>
          <w:sz w:val="22"/>
          <w:szCs w:val="22"/>
        </w:rPr>
        <w:tab/>
        <w:t>Hospital administrator</w:t>
      </w:r>
    </w:p>
    <w:p w:rsidR="00F62D79" w:rsidRPr="00F62D79" w:rsidRDefault="00F62D79" w:rsidP="00F62D79">
      <w:pPr>
        <w:ind w:left="1440" w:hanging="720"/>
        <w:rPr>
          <w:sz w:val="22"/>
          <w:szCs w:val="22"/>
        </w:rPr>
      </w:pPr>
      <w:r w:rsidRPr="00F62D79">
        <w:rPr>
          <w:sz w:val="22"/>
          <w:szCs w:val="22"/>
        </w:rPr>
        <w:tab/>
        <w:t>d.</w:t>
      </w:r>
      <w:r w:rsidRPr="00F62D79">
        <w:rPr>
          <w:sz w:val="22"/>
          <w:szCs w:val="22"/>
        </w:rPr>
        <w:tab/>
        <w:t>Director of the clinical laboratory</w:t>
      </w:r>
    </w:p>
    <w:p w:rsidR="00F62D79" w:rsidRPr="00F62D79" w:rsidRDefault="00F62D79" w:rsidP="00F62D79">
      <w:pPr>
        <w:ind w:left="1440" w:hanging="720"/>
        <w:rPr>
          <w:sz w:val="22"/>
          <w:szCs w:val="22"/>
        </w:rPr>
      </w:pPr>
    </w:p>
    <w:p w:rsidR="00F62D79" w:rsidRPr="00F62D79" w:rsidRDefault="00F62D79" w:rsidP="00F62D79">
      <w:pPr>
        <w:ind w:left="1440" w:hanging="720"/>
        <w:rPr>
          <w:sz w:val="22"/>
          <w:szCs w:val="22"/>
        </w:rPr>
      </w:pPr>
      <w:r w:rsidRPr="00F62D79">
        <w:rPr>
          <w:sz w:val="22"/>
          <w:szCs w:val="22"/>
        </w:rPr>
        <w:t>3.</w:t>
      </w:r>
      <w:r w:rsidRPr="00F62D79">
        <w:rPr>
          <w:sz w:val="22"/>
          <w:szCs w:val="22"/>
        </w:rPr>
        <w:tab/>
        <w:t>Review of disease indexes, pathology reports, and radiation therapy reports is part of which function in the cancer registry?</w:t>
      </w:r>
    </w:p>
    <w:p w:rsidR="00F62D79" w:rsidRPr="00F62D79" w:rsidRDefault="00F62D79" w:rsidP="00F62D79">
      <w:pPr>
        <w:ind w:left="1440" w:hanging="720"/>
        <w:rPr>
          <w:sz w:val="22"/>
          <w:szCs w:val="22"/>
        </w:rPr>
      </w:pPr>
      <w:r w:rsidRPr="00F62D79">
        <w:rPr>
          <w:sz w:val="22"/>
          <w:szCs w:val="22"/>
        </w:rPr>
        <w:tab/>
        <w:t>a.</w:t>
      </w:r>
      <w:r w:rsidRPr="00F62D79">
        <w:rPr>
          <w:sz w:val="22"/>
          <w:szCs w:val="22"/>
        </w:rPr>
        <w:tab/>
        <w:t>Case definition</w:t>
      </w:r>
    </w:p>
    <w:p w:rsidR="00F62D79" w:rsidRPr="00CA6D82" w:rsidRDefault="00F62D79" w:rsidP="00F62D79">
      <w:pPr>
        <w:ind w:left="1440" w:hanging="720"/>
        <w:rPr>
          <w:color w:val="FF0000"/>
          <w:sz w:val="22"/>
          <w:szCs w:val="22"/>
        </w:rPr>
      </w:pPr>
      <w:r w:rsidRPr="00F62D79">
        <w:rPr>
          <w:sz w:val="22"/>
          <w:szCs w:val="22"/>
        </w:rPr>
        <w:tab/>
      </w:r>
      <w:r w:rsidRPr="00CA6D82">
        <w:rPr>
          <w:color w:val="FF0000"/>
          <w:sz w:val="22"/>
          <w:szCs w:val="22"/>
        </w:rPr>
        <w:t>b.</w:t>
      </w:r>
      <w:r w:rsidRPr="00CA6D82">
        <w:rPr>
          <w:color w:val="FF0000"/>
          <w:sz w:val="22"/>
          <w:szCs w:val="22"/>
        </w:rPr>
        <w:tab/>
        <w:t>Case-finding</w:t>
      </w:r>
    </w:p>
    <w:p w:rsidR="00F62D79" w:rsidRPr="00F62D79" w:rsidRDefault="00F62D79" w:rsidP="00F62D79">
      <w:pPr>
        <w:ind w:left="1440" w:hanging="720"/>
        <w:rPr>
          <w:sz w:val="22"/>
          <w:szCs w:val="22"/>
        </w:rPr>
      </w:pPr>
      <w:r w:rsidRPr="00F62D79">
        <w:rPr>
          <w:sz w:val="22"/>
          <w:szCs w:val="22"/>
        </w:rPr>
        <w:tab/>
        <w:t>c.</w:t>
      </w:r>
      <w:r w:rsidRPr="00F62D79">
        <w:rPr>
          <w:sz w:val="22"/>
          <w:szCs w:val="22"/>
        </w:rPr>
        <w:tab/>
        <w:t>Follow-up</w:t>
      </w:r>
    </w:p>
    <w:p w:rsidR="00F62D79" w:rsidRPr="00F62D79" w:rsidRDefault="00F62D79" w:rsidP="00F62D79">
      <w:pPr>
        <w:ind w:left="1440" w:hanging="720"/>
        <w:rPr>
          <w:sz w:val="22"/>
          <w:szCs w:val="22"/>
        </w:rPr>
      </w:pPr>
      <w:r w:rsidRPr="00F62D79">
        <w:rPr>
          <w:sz w:val="22"/>
          <w:szCs w:val="22"/>
        </w:rPr>
        <w:tab/>
        <w:t>d.</w:t>
      </w:r>
      <w:r w:rsidRPr="00F62D79">
        <w:rPr>
          <w:sz w:val="22"/>
          <w:szCs w:val="22"/>
        </w:rPr>
        <w:tab/>
        <w:t>Reporting</w:t>
      </w:r>
    </w:p>
    <w:p w:rsidR="00F62D79" w:rsidRPr="00F62D79" w:rsidRDefault="00F62D79" w:rsidP="00F62D79">
      <w:pPr>
        <w:ind w:left="1440" w:hanging="720"/>
        <w:rPr>
          <w:sz w:val="22"/>
          <w:szCs w:val="22"/>
        </w:rPr>
      </w:pPr>
    </w:p>
    <w:p w:rsidR="00F62D79" w:rsidRPr="00F62D79" w:rsidRDefault="00F62D79" w:rsidP="00F62D79">
      <w:pPr>
        <w:ind w:left="1440" w:hanging="720"/>
        <w:rPr>
          <w:sz w:val="22"/>
          <w:szCs w:val="22"/>
        </w:rPr>
      </w:pPr>
      <w:r w:rsidRPr="00F62D79">
        <w:rPr>
          <w:sz w:val="22"/>
          <w:szCs w:val="22"/>
        </w:rPr>
        <w:t>4.</w:t>
      </w:r>
      <w:r w:rsidRPr="00F62D79">
        <w:rPr>
          <w:sz w:val="22"/>
          <w:szCs w:val="22"/>
        </w:rPr>
        <w:tab/>
        <w:t>What is the information identifying the patient (such as name, health record number, address, and telephone number) called?</w:t>
      </w:r>
    </w:p>
    <w:p w:rsidR="00F62D79" w:rsidRPr="00F62D79" w:rsidRDefault="00F62D79" w:rsidP="00F62D79">
      <w:pPr>
        <w:ind w:left="1440" w:hanging="720"/>
        <w:rPr>
          <w:sz w:val="22"/>
          <w:szCs w:val="22"/>
        </w:rPr>
      </w:pPr>
      <w:r w:rsidRPr="00F62D79">
        <w:rPr>
          <w:sz w:val="22"/>
          <w:szCs w:val="22"/>
        </w:rPr>
        <w:tab/>
        <w:t>a.</w:t>
      </w:r>
      <w:r w:rsidRPr="00F62D79">
        <w:rPr>
          <w:sz w:val="22"/>
          <w:szCs w:val="22"/>
        </w:rPr>
        <w:tab/>
        <w:t>Accession data</w:t>
      </w:r>
    </w:p>
    <w:p w:rsidR="00F62D79" w:rsidRPr="00F62D79" w:rsidRDefault="00F62D79" w:rsidP="00F62D79">
      <w:pPr>
        <w:ind w:left="1440" w:hanging="720"/>
        <w:rPr>
          <w:sz w:val="22"/>
          <w:szCs w:val="22"/>
        </w:rPr>
      </w:pPr>
      <w:r w:rsidRPr="00F62D79">
        <w:rPr>
          <w:sz w:val="22"/>
          <w:szCs w:val="22"/>
        </w:rPr>
        <w:tab/>
        <w:t>b.</w:t>
      </w:r>
      <w:r w:rsidRPr="00F62D79">
        <w:rPr>
          <w:sz w:val="22"/>
          <w:szCs w:val="22"/>
        </w:rPr>
        <w:tab/>
        <w:t>Indicator data</w:t>
      </w:r>
    </w:p>
    <w:p w:rsidR="00F62D79" w:rsidRPr="00F62D79" w:rsidRDefault="00F62D79" w:rsidP="00F62D79">
      <w:pPr>
        <w:ind w:left="1440" w:hanging="720"/>
        <w:rPr>
          <w:sz w:val="22"/>
          <w:szCs w:val="22"/>
        </w:rPr>
      </w:pPr>
      <w:r w:rsidRPr="00F62D79">
        <w:rPr>
          <w:sz w:val="22"/>
          <w:szCs w:val="22"/>
        </w:rPr>
        <w:tab/>
        <w:t>c.</w:t>
      </w:r>
      <w:r w:rsidRPr="00F62D79">
        <w:rPr>
          <w:sz w:val="22"/>
          <w:szCs w:val="22"/>
        </w:rPr>
        <w:tab/>
        <w:t>Reference data</w:t>
      </w:r>
    </w:p>
    <w:p w:rsidR="00F62D79" w:rsidRPr="00F62D79" w:rsidRDefault="00F62D79" w:rsidP="00F62D79">
      <w:pPr>
        <w:ind w:left="1440" w:hanging="720"/>
        <w:rPr>
          <w:sz w:val="22"/>
          <w:szCs w:val="22"/>
        </w:rPr>
      </w:pPr>
      <w:r w:rsidRPr="00F62D79">
        <w:rPr>
          <w:sz w:val="22"/>
          <w:szCs w:val="22"/>
        </w:rPr>
        <w:tab/>
      </w:r>
      <w:r w:rsidRPr="00CA6D82">
        <w:rPr>
          <w:color w:val="FF0000"/>
          <w:sz w:val="22"/>
          <w:szCs w:val="22"/>
        </w:rPr>
        <w:t>d.</w:t>
      </w:r>
      <w:r w:rsidRPr="00CA6D82">
        <w:rPr>
          <w:color w:val="FF0000"/>
          <w:sz w:val="22"/>
          <w:szCs w:val="22"/>
        </w:rPr>
        <w:tab/>
        <w:t>Demographic data</w:t>
      </w:r>
    </w:p>
    <w:p w:rsidR="00F62D79" w:rsidRPr="00F62D79" w:rsidRDefault="00F62D79" w:rsidP="00F62D79">
      <w:pPr>
        <w:ind w:left="1440" w:hanging="720"/>
        <w:rPr>
          <w:sz w:val="22"/>
          <w:szCs w:val="22"/>
        </w:rPr>
      </w:pPr>
    </w:p>
    <w:p w:rsidR="00F62D79" w:rsidRPr="00F62D79" w:rsidRDefault="00F62D79" w:rsidP="00F62D79">
      <w:pPr>
        <w:ind w:left="1440" w:hanging="720"/>
        <w:rPr>
          <w:sz w:val="22"/>
          <w:szCs w:val="22"/>
        </w:rPr>
      </w:pPr>
      <w:r w:rsidRPr="00F62D79">
        <w:rPr>
          <w:sz w:val="22"/>
          <w:szCs w:val="22"/>
        </w:rPr>
        <w:lastRenderedPageBreak/>
        <w:t>5.</w:t>
      </w:r>
      <w:r w:rsidRPr="00F62D79">
        <w:rPr>
          <w:sz w:val="22"/>
          <w:szCs w:val="22"/>
        </w:rPr>
        <w:tab/>
        <w:t>Cancer registries receive approval as part of the facility cancer program from which of the following agencies?</w:t>
      </w:r>
    </w:p>
    <w:p w:rsidR="00F62D79" w:rsidRPr="00F62D79" w:rsidRDefault="00F62D79" w:rsidP="00F62D79">
      <w:pPr>
        <w:ind w:left="1440" w:hanging="720"/>
        <w:rPr>
          <w:sz w:val="22"/>
          <w:szCs w:val="22"/>
        </w:rPr>
      </w:pPr>
      <w:r w:rsidRPr="00F62D79">
        <w:rPr>
          <w:sz w:val="22"/>
          <w:szCs w:val="22"/>
        </w:rPr>
        <w:tab/>
        <w:t>a.</w:t>
      </w:r>
      <w:r w:rsidRPr="00F62D79">
        <w:rPr>
          <w:sz w:val="22"/>
          <w:szCs w:val="22"/>
        </w:rPr>
        <w:tab/>
        <w:t>American Cancer Society</w:t>
      </w:r>
    </w:p>
    <w:p w:rsidR="00F62D79" w:rsidRPr="00F62D79" w:rsidRDefault="00F62D79" w:rsidP="00F62D79">
      <w:pPr>
        <w:ind w:left="1440" w:hanging="720"/>
        <w:rPr>
          <w:sz w:val="22"/>
          <w:szCs w:val="22"/>
        </w:rPr>
      </w:pPr>
      <w:r w:rsidRPr="00F62D79">
        <w:rPr>
          <w:sz w:val="22"/>
          <w:szCs w:val="22"/>
        </w:rPr>
        <w:tab/>
        <w:t>b.</w:t>
      </w:r>
      <w:r w:rsidRPr="00F62D79">
        <w:rPr>
          <w:sz w:val="22"/>
          <w:szCs w:val="22"/>
        </w:rPr>
        <w:tab/>
        <w:t>National Cancer Registrar’s Association</w:t>
      </w:r>
    </w:p>
    <w:p w:rsidR="00F62D79" w:rsidRPr="00F62D79" w:rsidRDefault="00F62D79" w:rsidP="00F62D79">
      <w:pPr>
        <w:ind w:left="1440" w:hanging="720"/>
        <w:rPr>
          <w:sz w:val="22"/>
          <w:szCs w:val="22"/>
        </w:rPr>
      </w:pPr>
      <w:r w:rsidRPr="00F62D79">
        <w:rPr>
          <w:sz w:val="22"/>
          <w:szCs w:val="22"/>
        </w:rPr>
        <w:tab/>
        <w:t>c.</w:t>
      </w:r>
      <w:r w:rsidRPr="00F62D79">
        <w:rPr>
          <w:sz w:val="22"/>
          <w:szCs w:val="22"/>
        </w:rPr>
        <w:tab/>
        <w:t>National Cancer Institute</w:t>
      </w:r>
    </w:p>
    <w:p w:rsidR="00F62D79" w:rsidRPr="00F62D79" w:rsidRDefault="00F62D79" w:rsidP="00F62D79">
      <w:pPr>
        <w:ind w:left="1440" w:hanging="720"/>
        <w:rPr>
          <w:sz w:val="22"/>
          <w:szCs w:val="22"/>
        </w:rPr>
      </w:pPr>
      <w:r w:rsidRPr="00F62D79">
        <w:rPr>
          <w:sz w:val="22"/>
          <w:szCs w:val="22"/>
        </w:rPr>
        <w:tab/>
      </w:r>
      <w:r w:rsidRPr="00CA6D82">
        <w:rPr>
          <w:color w:val="FF0000"/>
          <w:sz w:val="22"/>
          <w:szCs w:val="22"/>
        </w:rPr>
        <w:t>d.</w:t>
      </w:r>
      <w:r w:rsidRPr="00CA6D82">
        <w:rPr>
          <w:color w:val="FF0000"/>
          <w:sz w:val="22"/>
          <w:szCs w:val="22"/>
        </w:rPr>
        <w:tab/>
        <w:t>American College of Surgeons</w:t>
      </w:r>
    </w:p>
    <w:p w:rsidR="00F62D79" w:rsidRPr="00F62D79" w:rsidRDefault="00F62D79" w:rsidP="00F62D79">
      <w:pPr>
        <w:ind w:left="1440" w:hanging="720"/>
        <w:rPr>
          <w:sz w:val="22"/>
          <w:szCs w:val="22"/>
        </w:rPr>
      </w:pPr>
    </w:p>
    <w:p w:rsidR="00F62D79" w:rsidRPr="00F62D79" w:rsidRDefault="00F62D79" w:rsidP="00F62D79">
      <w:pPr>
        <w:ind w:left="1440" w:hanging="720"/>
        <w:rPr>
          <w:sz w:val="22"/>
          <w:szCs w:val="22"/>
        </w:rPr>
      </w:pPr>
      <w:r w:rsidRPr="00F62D79">
        <w:rPr>
          <w:sz w:val="22"/>
          <w:szCs w:val="22"/>
        </w:rPr>
        <w:t>6.</w:t>
      </w:r>
      <w:r w:rsidRPr="00F62D79">
        <w:rPr>
          <w:sz w:val="22"/>
          <w:szCs w:val="22"/>
        </w:rPr>
        <w:tab/>
        <w:t>Which national database includes data on all discharged patients regardless of payer?</w:t>
      </w:r>
    </w:p>
    <w:p w:rsidR="00F62D79" w:rsidRPr="00F62D79" w:rsidRDefault="00F62D79" w:rsidP="00F62D79">
      <w:pPr>
        <w:ind w:left="1440" w:hanging="720"/>
        <w:rPr>
          <w:sz w:val="22"/>
          <w:szCs w:val="22"/>
        </w:rPr>
      </w:pPr>
      <w:r w:rsidRPr="00F62D79">
        <w:rPr>
          <w:sz w:val="22"/>
          <w:szCs w:val="22"/>
        </w:rPr>
        <w:tab/>
      </w:r>
      <w:r w:rsidRPr="00CA6D82">
        <w:rPr>
          <w:color w:val="FF0000"/>
          <w:sz w:val="22"/>
          <w:szCs w:val="22"/>
        </w:rPr>
        <w:t>a.</w:t>
      </w:r>
      <w:r w:rsidRPr="00CA6D82">
        <w:rPr>
          <w:color w:val="FF0000"/>
          <w:sz w:val="22"/>
          <w:szCs w:val="22"/>
        </w:rPr>
        <w:tab/>
        <w:t>Healthcare Cost and Utilization Project</w:t>
      </w:r>
    </w:p>
    <w:p w:rsidR="00F62D79" w:rsidRPr="00F62D79" w:rsidRDefault="00F62D79" w:rsidP="00F62D79">
      <w:pPr>
        <w:ind w:left="1440" w:hanging="720"/>
        <w:rPr>
          <w:sz w:val="22"/>
          <w:szCs w:val="22"/>
        </w:rPr>
      </w:pPr>
      <w:r w:rsidRPr="00F62D79">
        <w:rPr>
          <w:sz w:val="22"/>
          <w:szCs w:val="22"/>
        </w:rPr>
        <w:tab/>
        <w:t>b.</w:t>
      </w:r>
      <w:r w:rsidRPr="00F62D79">
        <w:rPr>
          <w:sz w:val="22"/>
          <w:szCs w:val="22"/>
        </w:rPr>
        <w:tab/>
        <w:t>Medicare Provider Analysis and Review file</w:t>
      </w:r>
    </w:p>
    <w:p w:rsidR="00F62D79" w:rsidRPr="00F62D79" w:rsidRDefault="00F62D79" w:rsidP="00F62D79">
      <w:pPr>
        <w:ind w:left="1440" w:hanging="720"/>
        <w:rPr>
          <w:sz w:val="22"/>
          <w:szCs w:val="22"/>
        </w:rPr>
      </w:pPr>
      <w:r w:rsidRPr="00F62D79">
        <w:rPr>
          <w:sz w:val="22"/>
          <w:szCs w:val="22"/>
        </w:rPr>
        <w:tab/>
        <w:t>c.</w:t>
      </w:r>
      <w:r w:rsidRPr="00F62D79">
        <w:rPr>
          <w:sz w:val="22"/>
          <w:szCs w:val="22"/>
        </w:rPr>
        <w:tab/>
        <w:t>Unified Medical Language System</w:t>
      </w:r>
    </w:p>
    <w:p w:rsidR="00F62D79" w:rsidRPr="00F62D79" w:rsidRDefault="00F62D79" w:rsidP="00F62D79">
      <w:pPr>
        <w:ind w:left="1440" w:hanging="720"/>
        <w:rPr>
          <w:sz w:val="22"/>
          <w:szCs w:val="22"/>
        </w:rPr>
      </w:pPr>
      <w:r w:rsidRPr="00F62D79">
        <w:rPr>
          <w:sz w:val="22"/>
          <w:szCs w:val="22"/>
        </w:rPr>
        <w:tab/>
        <w:t>d.</w:t>
      </w:r>
      <w:r w:rsidRPr="00F62D79">
        <w:rPr>
          <w:sz w:val="22"/>
          <w:szCs w:val="22"/>
        </w:rPr>
        <w:tab/>
        <w:t>Uniform Hospital Discharge Data Set</w:t>
      </w:r>
    </w:p>
    <w:p w:rsidR="00F62D79" w:rsidRPr="00F62D79" w:rsidRDefault="00F62D79" w:rsidP="00F62D79">
      <w:pPr>
        <w:ind w:left="1440" w:hanging="720"/>
        <w:rPr>
          <w:sz w:val="22"/>
          <w:szCs w:val="22"/>
        </w:rPr>
      </w:pPr>
    </w:p>
    <w:p w:rsidR="00F62D79" w:rsidRPr="00F62D79" w:rsidRDefault="00F62D79" w:rsidP="00F62D79">
      <w:pPr>
        <w:ind w:left="1440" w:hanging="720"/>
        <w:rPr>
          <w:sz w:val="22"/>
          <w:szCs w:val="22"/>
        </w:rPr>
      </w:pPr>
      <w:r w:rsidRPr="00F62D79">
        <w:rPr>
          <w:sz w:val="22"/>
          <w:szCs w:val="22"/>
        </w:rPr>
        <w:t>7.</w:t>
      </w:r>
      <w:r w:rsidRPr="00F62D79">
        <w:rPr>
          <w:sz w:val="22"/>
          <w:szCs w:val="22"/>
        </w:rPr>
        <w:tab/>
        <w:t>Which type of registry is used to collect information on an infant born with spina bifida?</w:t>
      </w:r>
    </w:p>
    <w:p w:rsidR="00F62D79" w:rsidRPr="00F62D79" w:rsidRDefault="00F62D79" w:rsidP="00F62D79">
      <w:pPr>
        <w:ind w:left="1440" w:hanging="720"/>
        <w:rPr>
          <w:sz w:val="22"/>
          <w:szCs w:val="22"/>
        </w:rPr>
      </w:pPr>
      <w:r w:rsidRPr="00F62D79">
        <w:rPr>
          <w:sz w:val="22"/>
          <w:szCs w:val="22"/>
        </w:rPr>
        <w:tab/>
        <w:t>a.</w:t>
      </w:r>
      <w:r w:rsidRPr="00F62D79">
        <w:rPr>
          <w:sz w:val="22"/>
          <w:szCs w:val="22"/>
        </w:rPr>
        <w:tab/>
        <w:t xml:space="preserve">Operation </w:t>
      </w:r>
    </w:p>
    <w:p w:rsidR="00F62D79" w:rsidRPr="00F62D79" w:rsidRDefault="00F62D79" w:rsidP="00F62D79">
      <w:pPr>
        <w:ind w:left="1440" w:hanging="720"/>
        <w:rPr>
          <w:sz w:val="22"/>
          <w:szCs w:val="22"/>
        </w:rPr>
      </w:pPr>
      <w:r w:rsidRPr="00F62D79">
        <w:rPr>
          <w:sz w:val="22"/>
          <w:szCs w:val="22"/>
        </w:rPr>
        <w:tab/>
        <w:t>b.</w:t>
      </w:r>
      <w:r w:rsidRPr="00F62D79">
        <w:rPr>
          <w:sz w:val="22"/>
          <w:szCs w:val="22"/>
        </w:rPr>
        <w:tab/>
        <w:t>Newborn</w:t>
      </w:r>
    </w:p>
    <w:p w:rsidR="00F62D79" w:rsidRPr="00F62D79" w:rsidRDefault="00F62D79" w:rsidP="00F62D79">
      <w:pPr>
        <w:ind w:left="1440" w:hanging="720"/>
        <w:rPr>
          <w:sz w:val="22"/>
          <w:szCs w:val="22"/>
        </w:rPr>
      </w:pPr>
      <w:r w:rsidRPr="00F62D79">
        <w:rPr>
          <w:sz w:val="22"/>
          <w:szCs w:val="22"/>
        </w:rPr>
        <w:tab/>
      </w:r>
      <w:r w:rsidRPr="00CA6D82">
        <w:rPr>
          <w:color w:val="FF0000"/>
          <w:sz w:val="22"/>
          <w:szCs w:val="22"/>
        </w:rPr>
        <w:t>c.</w:t>
      </w:r>
      <w:r w:rsidRPr="00CA6D82">
        <w:rPr>
          <w:color w:val="FF0000"/>
          <w:sz w:val="22"/>
          <w:szCs w:val="22"/>
        </w:rPr>
        <w:tab/>
        <w:t>Birth defect</w:t>
      </w:r>
    </w:p>
    <w:p w:rsidR="00F62D79" w:rsidRPr="00F62D79" w:rsidRDefault="00F62D79" w:rsidP="00F62D79">
      <w:pPr>
        <w:ind w:left="1440" w:hanging="720"/>
        <w:rPr>
          <w:sz w:val="22"/>
          <w:szCs w:val="22"/>
        </w:rPr>
      </w:pPr>
      <w:r w:rsidRPr="00F62D79">
        <w:rPr>
          <w:sz w:val="22"/>
          <w:szCs w:val="22"/>
        </w:rPr>
        <w:tab/>
        <w:t>d.</w:t>
      </w:r>
      <w:r w:rsidRPr="00F62D79">
        <w:rPr>
          <w:sz w:val="22"/>
          <w:szCs w:val="22"/>
        </w:rPr>
        <w:tab/>
        <w:t xml:space="preserve">Trauma </w:t>
      </w:r>
    </w:p>
    <w:p w:rsidR="00F62D79" w:rsidRPr="00F62D79" w:rsidRDefault="00F62D79" w:rsidP="00F62D79">
      <w:pPr>
        <w:ind w:left="1440" w:hanging="720"/>
        <w:rPr>
          <w:sz w:val="22"/>
          <w:szCs w:val="22"/>
        </w:rPr>
      </w:pPr>
    </w:p>
    <w:p w:rsidR="00F62D79" w:rsidRPr="00F62D79" w:rsidRDefault="00F62D79" w:rsidP="00F62D79">
      <w:pPr>
        <w:ind w:left="1440" w:hanging="720"/>
        <w:rPr>
          <w:sz w:val="22"/>
          <w:szCs w:val="22"/>
        </w:rPr>
      </w:pPr>
      <w:r w:rsidRPr="00F62D79">
        <w:rPr>
          <w:sz w:val="22"/>
          <w:szCs w:val="22"/>
        </w:rPr>
        <w:t>8.</w:t>
      </w:r>
      <w:r w:rsidRPr="00F62D79">
        <w:rPr>
          <w:sz w:val="22"/>
          <w:szCs w:val="22"/>
        </w:rPr>
        <w:tab/>
        <w:t>What agency is responsible for developing the clinical trials database?</w:t>
      </w:r>
    </w:p>
    <w:p w:rsidR="00F62D79" w:rsidRPr="00F62D79" w:rsidRDefault="00F62D79" w:rsidP="00F62D79">
      <w:pPr>
        <w:ind w:left="1440" w:hanging="720"/>
        <w:rPr>
          <w:sz w:val="22"/>
          <w:szCs w:val="22"/>
        </w:rPr>
      </w:pPr>
      <w:r w:rsidRPr="00F62D79">
        <w:rPr>
          <w:sz w:val="22"/>
          <w:szCs w:val="22"/>
        </w:rPr>
        <w:tab/>
      </w:r>
      <w:r w:rsidRPr="00CA6D82">
        <w:rPr>
          <w:color w:val="FF0000"/>
          <w:sz w:val="22"/>
          <w:szCs w:val="22"/>
        </w:rPr>
        <w:t>a.</w:t>
      </w:r>
      <w:r w:rsidRPr="00CA6D82">
        <w:rPr>
          <w:color w:val="FF0000"/>
          <w:sz w:val="22"/>
          <w:szCs w:val="22"/>
        </w:rPr>
        <w:tab/>
        <w:t>National Library of Medicine</w:t>
      </w:r>
    </w:p>
    <w:p w:rsidR="00F62D79" w:rsidRPr="00F62D79" w:rsidRDefault="00F62D79" w:rsidP="00F62D79">
      <w:pPr>
        <w:ind w:left="1440" w:hanging="720"/>
        <w:rPr>
          <w:sz w:val="22"/>
          <w:szCs w:val="22"/>
        </w:rPr>
      </w:pPr>
      <w:r w:rsidRPr="00F62D79">
        <w:rPr>
          <w:sz w:val="22"/>
          <w:szCs w:val="22"/>
        </w:rPr>
        <w:tab/>
        <w:t>b.</w:t>
      </w:r>
      <w:r w:rsidRPr="00F62D79">
        <w:rPr>
          <w:sz w:val="22"/>
          <w:szCs w:val="22"/>
        </w:rPr>
        <w:tab/>
        <w:t>Agency for Healthcare Research and Quality</w:t>
      </w:r>
    </w:p>
    <w:p w:rsidR="00F62D79" w:rsidRPr="00F62D79" w:rsidRDefault="00F62D79" w:rsidP="00F62D79">
      <w:pPr>
        <w:ind w:left="1440" w:hanging="720"/>
        <w:rPr>
          <w:sz w:val="22"/>
          <w:szCs w:val="22"/>
        </w:rPr>
      </w:pPr>
      <w:r w:rsidRPr="00F62D79">
        <w:rPr>
          <w:sz w:val="22"/>
          <w:szCs w:val="22"/>
        </w:rPr>
        <w:tab/>
        <w:t>c.</w:t>
      </w:r>
      <w:r w:rsidRPr="00F62D79">
        <w:rPr>
          <w:sz w:val="22"/>
          <w:szCs w:val="22"/>
        </w:rPr>
        <w:tab/>
        <w:t>Healthcare Cost and Utilization Project</w:t>
      </w:r>
    </w:p>
    <w:p w:rsidR="00F62D79" w:rsidRPr="00F62D79" w:rsidRDefault="00F62D79" w:rsidP="00F62D79">
      <w:pPr>
        <w:ind w:left="1440" w:hanging="720"/>
        <w:rPr>
          <w:sz w:val="22"/>
          <w:szCs w:val="22"/>
        </w:rPr>
      </w:pPr>
      <w:r w:rsidRPr="00F62D79">
        <w:rPr>
          <w:sz w:val="22"/>
          <w:szCs w:val="22"/>
        </w:rPr>
        <w:tab/>
        <w:t>d.</w:t>
      </w:r>
      <w:r w:rsidRPr="00F62D79">
        <w:rPr>
          <w:sz w:val="22"/>
          <w:szCs w:val="22"/>
        </w:rPr>
        <w:tab/>
        <w:t>MEDLINE</w:t>
      </w:r>
    </w:p>
    <w:p w:rsidR="00F62D79" w:rsidRPr="00F62D79" w:rsidRDefault="00F62D79" w:rsidP="00F62D79">
      <w:pPr>
        <w:ind w:left="1440" w:hanging="720"/>
        <w:rPr>
          <w:sz w:val="22"/>
          <w:szCs w:val="22"/>
        </w:rPr>
      </w:pPr>
    </w:p>
    <w:p w:rsidR="00F62D79" w:rsidRPr="00F62D79" w:rsidRDefault="00F62D79" w:rsidP="00F62D79">
      <w:pPr>
        <w:ind w:left="1440" w:hanging="720"/>
        <w:rPr>
          <w:sz w:val="22"/>
          <w:szCs w:val="22"/>
        </w:rPr>
      </w:pPr>
      <w:r w:rsidRPr="00F62D79">
        <w:rPr>
          <w:sz w:val="22"/>
          <w:szCs w:val="22"/>
        </w:rPr>
        <w:t>9.</w:t>
      </w:r>
      <w:r w:rsidRPr="00F62D79">
        <w:rPr>
          <w:sz w:val="22"/>
          <w:szCs w:val="22"/>
        </w:rPr>
        <w:tab/>
        <w:t>Which law requires the reporting of deaths and severe complications due to devices?</w:t>
      </w:r>
    </w:p>
    <w:p w:rsidR="00F62D79" w:rsidRPr="00F62D79" w:rsidRDefault="00F62D79" w:rsidP="00F62D79">
      <w:pPr>
        <w:ind w:left="1440" w:hanging="720"/>
        <w:rPr>
          <w:sz w:val="22"/>
          <w:szCs w:val="22"/>
        </w:rPr>
      </w:pPr>
      <w:r w:rsidRPr="00F62D79">
        <w:rPr>
          <w:sz w:val="22"/>
          <w:szCs w:val="22"/>
        </w:rPr>
        <w:tab/>
        <w:t>a.</w:t>
      </w:r>
      <w:r w:rsidRPr="00F62D79">
        <w:rPr>
          <w:sz w:val="22"/>
          <w:szCs w:val="22"/>
        </w:rPr>
        <w:tab/>
        <w:t>Medical Implantation and Transplantation Act of 1986</w:t>
      </w:r>
    </w:p>
    <w:p w:rsidR="00F62D79" w:rsidRPr="00F62D79" w:rsidRDefault="00F62D79" w:rsidP="00F62D79">
      <w:pPr>
        <w:ind w:left="1440" w:hanging="720"/>
        <w:rPr>
          <w:sz w:val="22"/>
          <w:szCs w:val="22"/>
        </w:rPr>
      </w:pPr>
      <w:r w:rsidRPr="00F62D79">
        <w:rPr>
          <w:sz w:val="22"/>
          <w:szCs w:val="22"/>
        </w:rPr>
        <w:tab/>
        <w:t>b.</w:t>
      </w:r>
      <w:r w:rsidRPr="00F62D79">
        <w:rPr>
          <w:sz w:val="22"/>
          <w:szCs w:val="22"/>
        </w:rPr>
        <w:tab/>
        <w:t>Medical Devices Reporting Act of 1972</w:t>
      </w:r>
    </w:p>
    <w:p w:rsidR="00F62D79" w:rsidRPr="00F62D79" w:rsidRDefault="00F62D79" w:rsidP="00F62D79">
      <w:pPr>
        <w:ind w:left="1440" w:hanging="720"/>
        <w:rPr>
          <w:sz w:val="22"/>
          <w:szCs w:val="22"/>
        </w:rPr>
      </w:pPr>
      <w:r w:rsidRPr="00F62D79">
        <w:rPr>
          <w:sz w:val="22"/>
          <w:szCs w:val="22"/>
        </w:rPr>
        <w:tab/>
        <w:t>c.</w:t>
      </w:r>
      <w:r w:rsidRPr="00F62D79">
        <w:rPr>
          <w:sz w:val="22"/>
          <w:szCs w:val="22"/>
        </w:rPr>
        <w:tab/>
        <w:t>Food and Drug Modernization Act of 1997</w:t>
      </w:r>
    </w:p>
    <w:p w:rsidR="00F62D79" w:rsidRPr="00F62D79" w:rsidRDefault="00F62D79" w:rsidP="00F62D79">
      <w:pPr>
        <w:ind w:left="1440" w:hanging="720"/>
        <w:rPr>
          <w:sz w:val="22"/>
          <w:szCs w:val="22"/>
        </w:rPr>
      </w:pPr>
      <w:r w:rsidRPr="00F62D79">
        <w:rPr>
          <w:sz w:val="22"/>
          <w:szCs w:val="22"/>
        </w:rPr>
        <w:tab/>
      </w:r>
      <w:r w:rsidRPr="00CA6D82">
        <w:rPr>
          <w:color w:val="FF0000"/>
          <w:sz w:val="22"/>
          <w:szCs w:val="22"/>
        </w:rPr>
        <w:t>d.</w:t>
      </w:r>
      <w:r w:rsidRPr="00CA6D82">
        <w:rPr>
          <w:color w:val="FF0000"/>
          <w:sz w:val="22"/>
          <w:szCs w:val="22"/>
        </w:rPr>
        <w:tab/>
        <w:t>Safe Medical Devices Act of 1990</w:t>
      </w:r>
    </w:p>
    <w:p w:rsidR="00F62D79" w:rsidRPr="00F62D79" w:rsidRDefault="00F62D79" w:rsidP="00F62D79">
      <w:pPr>
        <w:ind w:left="1440" w:hanging="720"/>
        <w:rPr>
          <w:sz w:val="22"/>
          <w:szCs w:val="22"/>
        </w:rPr>
      </w:pPr>
    </w:p>
    <w:p w:rsidR="00F62D79" w:rsidRPr="00F62D79" w:rsidRDefault="00F62D79" w:rsidP="00F62D79">
      <w:pPr>
        <w:ind w:left="1440" w:hanging="720"/>
        <w:rPr>
          <w:sz w:val="22"/>
          <w:szCs w:val="22"/>
        </w:rPr>
      </w:pPr>
      <w:r w:rsidRPr="00F62D79">
        <w:rPr>
          <w:sz w:val="22"/>
          <w:szCs w:val="22"/>
        </w:rPr>
        <w:t>10.</w:t>
      </w:r>
      <w:r w:rsidRPr="00F62D79">
        <w:rPr>
          <w:sz w:val="22"/>
          <w:szCs w:val="22"/>
        </w:rPr>
        <w:tab/>
        <w:t>Which of the following is a database from the National Health Care Survey that uses the patient health record as a data source?</w:t>
      </w:r>
    </w:p>
    <w:p w:rsidR="00F62D79" w:rsidRPr="00F62D79" w:rsidRDefault="00F62D79" w:rsidP="00F62D79">
      <w:pPr>
        <w:ind w:left="1440" w:hanging="720"/>
        <w:rPr>
          <w:sz w:val="22"/>
          <w:szCs w:val="22"/>
        </w:rPr>
      </w:pPr>
      <w:r w:rsidRPr="00F62D79">
        <w:rPr>
          <w:sz w:val="22"/>
          <w:szCs w:val="22"/>
        </w:rPr>
        <w:tab/>
        <w:t>a.</w:t>
      </w:r>
      <w:r w:rsidRPr="00F62D79">
        <w:rPr>
          <w:sz w:val="22"/>
          <w:szCs w:val="22"/>
        </w:rPr>
        <w:tab/>
        <w:t>National Health Provider Inventory</w:t>
      </w:r>
    </w:p>
    <w:p w:rsidR="00F62D79" w:rsidRPr="00F62D79" w:rsidRDefault="00F62D79" w:rsidP="00F62D79">
      <w:pPr>
        <w:ind w:left="1440" w:hanging="720"/>
        <w:rPr>
          <w:sz w:val="22"/>
          <w:szCs w:val="22"/>
        </w:rPr>
      </w:pPr>
      <w:r w:rsidRPr="00F62D79">
        <w:rPr>
          <w:sz w:val="22"/>
          <w:szCs w:val="22"/>
        </w:rPr>
        <w:tab/>
      </w:r>
      <w:r w:rsidRPr="002259BA">
        <w:rPr>
          <w:color w:val="FF0000"/>
          <w:sz w:val="22"/>
          <w:szCs w:val="22"/>
        </w:rPr>
        <w:t>b.</w:t>
      </w:r>
      <w:r w:rsidRPr="002259BA">
        <w:rPr>
          <w:color w:val="FF0000"/>
          <w:sz w:val="22"/>
          <w:szCs w:val="22"/>
        </w:rPr>
        <w:tab/>
        <w:t>National Ambulatory Medical Care Survey</w:t>
      </w:r>
    </w:p>
    <w:p w:rsidR="00F62D79" w:rsidRPr="00F62D79" w:rsidRDefault="00F62D79" w:rsidP="00F62D79">
      <w:pPr>
        <w:ind w:left="1440" w:hanging="720"/>
        <w:rPr>
          <w:sz w:val="22"/>
          <w:szCs w:val="22"/>
        </w:rPr>
      </w:pPr>
      <w:r w:rsidRPr="00F62D79">
        <w:rPr>
          <w:sz w:val="22"/>
          <w:szCs w:val="22"/>
        </w:rPr>
        <w:tab/>
        <w:t>c.</w:t>
      </w:r>
      <w:r w:rsidRPr="00F62D79">
        <w:rPr>
          <w:sz w:val="22"/>
          <w:szCs w:val="22"/>
        </w:rPr>
        <w:tab/>
        <w:t>National Employer Health Insurance Survey</w:t>
      </w:r>
    </w:p>
    <w:p w:rsidR="00F62D79" w:rsidRPr="00F62D79" w:rsidRDefault="00F62D79" w:rsidP="00F62D79">
      <w:pPr>
        <w:ind w:left="1440" w:hanging="720"/>
        <w:rPr>
          <w:sz w:val="22"/>
          <w:szCs w:val="22"/>
        </w:rPr>
      </w:pPr>
      <w:r w:rsidRPr="00F62D79">
        <w:rPr>
          <w:sz w:val="22"/>
          <w:szCs w:val="22"/>
        </w:rPr>
        <w:tab/>
        <w:t>d.</w:t>
      </w:r>
      <w:r w:rsidRPr="00F62D79">
        <w:rPr>
          <w:sz w:val="22"/>
          <w:szCs w:val="22"/>
        </w:rPr>
        <w:tab/>
        <w:t>National Infectious Disease Inventory</w:t>
      </w:r>
    </w:p>
    <w:p w:rsidR="00F62D79" w:rsidRPr="00F62D79" w:rsidRDefault="00F62D79" w:rsidP="00F62D79">
      <w:pPr>
        <w:ind w:left="1440" w:hanging="720"/>
        <w:rPr>
          <w:sz w:val="22"/>
          <w:szCs w:val="22"/>
        </w:rPr>
      </w:pPr>
    </w:p>
    <w:p w:rsidR="00F62D79" w:rsidRPr="00F62D79" w:rsidRDefault="00F62D79" w:rsidP="00F62D79">
      <w:pPr>
        <w:ind w:left="1440" w:hanging="720"/>
        <w:rPr>
          <w:sz w:val="22"/>
          <w:szCs w:val="22"/>
        </w:rPr>
      </w:pPr>
      <w:r w:rsidRPr="00F62D79">
        <w:rPr>
          <w:sz w:val="22"/>
          <w:szCs w:val="22"/>
        </w:rPr>
        <w:t>11.</w:t>
      </w:r>
      <w:r w:rsidRPr="00F62D79">
        <w:rPr>
          <w:sz w:val="22"/>
          <w:szCs w:val="22"/>
        </w:rPr>
        <w:tab/>
        <w:t>Which of the following contains a list maintained in diagnosis code number order of patients discharged from a facility during a particular time period?</w:t>
      </w:r>
    </w:p>
    <w:p w:rsidR="00F62D79" w:rsidRPr="00F62D79" w:rsidRDefault="00F62D79" w:rsidP="00F62D79">
      <w:pPr>
        <w:ind w:left="1440" w:hanging="720"/>
        <w:rPr>
          <w:sz w:val="22"/>
          <w:szCs w:val="22"/>
        </w:rPr>
      </w:pPr>
      <w:r w:rsidRPr="00F62D79">
        <w:rPr>
          <w:sz w:val="22"/>
          <w:szCs w:val="22"/>
        </w:rPr>
        <w:tab/>
        <w:t>a.</w:t>
      </w:r>
      <w:r w:rsidRPr="00F62D79">
        <w:rPr>
          <w:sz w:val="22"/>
          <w:szCs w:val="22"/>
        </w:rPr>
        <w:tab/>
        <w:t>Physician index</w:t>
      </w:r>
    </w:p>
    <w:p w:rsidR="00F62D79" w:rsidRPr="00F62D79" w:rsidRDefault="00F62D79" w:rsidP="00F62D79">
      <w:pPr>
        <w:ind w:left="1440" w:hanging="720"/>
        <w:rPr>
          <w:sz w:val="22"/>
          <w:szCs w:val="22"/>
        </w:rPr>
      </w:pPr>
      <w:r w:rsidRPr="00F62D79">
        <w:rPr>
          <w:sz w:val="22"/>
          <w:szCs w:val="22"/>
        </w:rPr>
        <w:tab/>
        <w:t>b.</w:t>
      </w:r>
      <w:r w:rsidRPr="00F62D79">
        <w:rPr>
          <w:sz w:val="22"/>
          <w:szCs w:val="22"/>
        </w:rPr>
        <w:tab/>
        <w:t>Master patient index</w:t>
      </w:r>
    </w:p>
    <w:p w:rsidR="00F62D79" w:rsidRPr="00F62D79" w:rsidRDefault="00F62D79" w:rsidP="00F62D79">
      <w:pPr>
        <w:ind w:left="1440" w:hanging="720"/>
        <w:rPr>
          <w:sz w:val="22"/>
          <w:szCs w:val="22"/>
        </w:rPr>
      </w:pPr>
      <w:r w:rsidRPr="00F62D79">
        <w:rPr>
          <w:sz w:val="22"/>
          <w:szCs w:val="22"/>
        </w:rPr>
        <w:tab/>
      </w:r>
      <w:r w:rsidRPr="002259BA">
        <w:rPr>
          <w:color w:val="FF0000"/>
          <w:sz w:val="22"/>
          <w:szCs w:val="22"/>
        </w:rPr>
        <w:t>c.</w:t>
      </w:r>
      <w:r w:rsidRPr="002259BA">
        <w:rPr>
          <w:color w:val="FF0000"/>
          <w:sz w:val="22"/>
          <w:szCs w:val="22"/>
        </w:rPr>
        <w:tab/>
        <w:t>Disease index</w:t>
      </w:r>
    </w:p>
    <w:p w:rsidR="00F62D79" w:rsidRPr="00F62D79" w:rsidRDefault="00F62D79" w:rsidP="00F62D79">
      <w:pPr>
        <w:ind w:left="1440" w:hanging="720"/>
        <w:rPr>
          <w:sz w:val="22"/>
          <w:szCs w:val="22"/>
        </w:rPr>
      </w:pPr>
      <w:r w:rsidRPr="00F62D79">
        <w:rPr>
          <w:sz w:val="22"/>
          <w:szCs w:val="22"/>
        </w:rPr>
        <w:tab/>
        <w:t>d.</w:t>
      </w:r>
      <w:r w:rsidRPr="00F62D79">
        <w:rPr>
          <w:sz w:val="22"/>
          <w:szCs w:val="22"/>
        </w:rPr>
        <w:tab/>
        <w:t>Operation index</w:t>
      </w:r>
    </w:p>
    <w:p w:rsidR="00F62D79" w:rsidRPr="00F62D79" w:rsidRDefault="00F62D79" w:rsidP="00F62D79">
      <w:pPr>
        <w:ind w:left="1440" w:hanging="720"/>
        <w:rPr>
          <w:sz w:val="22"/>
          <w:szCs w:val="22"/>
        </w:rPr>
      </w:pPr>
    </w:p>
    <w:p w:rsidR="00F62D79" w:rsidRPr="00F62D79" w:rsidRDefault="00F62D79" w:rsidP="00F62D79">
      <w:pPr>
        <w:ind w:left="1440" w:hanging="720"/>
        <w:rPr>
          <w:sz w:val="22"/>
          <w:szCs w:val="22"/>
        </w:rPr>
      </w:pPr>
      <w:r w:rsidRPr="00F62D79">
        <w:rPr>
          <w:sz w:val="22"/>
          <w:szCs w:val="22"/>
        </w:rPr>
        <w:t>12.</w:t>
      </w:r>
      <w:r w:rsidRPr="00F62D79">
        <w:rPr>
          <w:sz w:val="22"/>
          <w:szCs w:val="22"/>
        </w:rPr>
        <w:tab/>
        <w:t>Which of the following contains a list maintained in procedure code number order of patients discharged from a facility during a particular time period?</w:t>
      </w:r>
    </w:p>
    <w:p w:rsidR="00F62D79" w:rsidRPr="00F62D79" w:rsidRDefault="00F62D79" w:rsidP="00F62D79">
      <w:pPr>
        <w:ind w:left="1440" w:hanging="720"/>
        <w:rPr>
          <w:sz w:val="22"/>
          <w:szCs w:val="22"/>
        </w:rPr>
      </w:pPr>
      <w:r w:rsidRPr="00F62D79">
        <w:rPr>
          <w:sz w:val="22"/>
          <w:szCs w:val="22"/>
        </w:rPr>
        <w:tab/>
        <w:t>a.</w:t>
      </w:r>
      <w:r w:rsidRPr="00F62D79">
        <w:rPr>
          <w:sz w:val="22"/>
          <w:szCs w:val="22"/>
        </w:rPr>
        <w:tab/>
        <w:t>Physician index</w:t>
      </w:r>
    </w:p>
    <w:p w:rsidR="00F62D79" w:rsidRPr="00F62D79" w:rsidRDefault="00F62D79" w:rsidP="00F62D79">
      <w:pPr>
        <w:ind w:left="1440" w:hanging="720"/>
        <w:rPr>
          <w:sz w:val="22"/>
          <w:szCs w:val="22"/>
        </w:rPr>
      </w:pPr>
      <w:r w:rsidRPr="00F62D79">
        <w:rPr>
          <w:sz w:val="22"/>
          <w:szCs w:val="22"/>
        </w:rPr>
        <w:tab/>
        <w:t>b.</w:t>
      </w:r>
      <w:r w:rsidRPr="00F62D79">
        <w:rPr>
          <w:sz w:val="22"/>
          <w:szCs w:val="22"/>
        </w:rPr>
        <w:tab/>
        <w:t>Master patient index</w:t>
      </w:r>
    </w:p>
    <w:p w:rsidR="00F62D79" w:rsidRPr="00F62D79" w:rsidRDefault="00F62D79" w:rsidP="00F62D79">
      <w:pPr>
        <w:ind w:left="1440" w:hanging="720"/>
        <w:rPr>
          <w:sz w:val="22"/>
          <w:szCs w:val="22"/>
        </w:rPr>
      </w:pPr>
      <w:r w:rsidRPr="00F62D79">
        <w:rPr>
          <w:sz w:val="22"/>
          <w:szCs w:val="22"/>
        </w:rPr>
        <w:tab/>
        <w:t>c.</w:t>
      </w:r>
      <w:r w:rsidRPr="00F62D79">
        <w:rPr>
          <w:sz w:val="22"/>
          <w:szCs w:val="22"/>
        </w:rPr>
        <w:tab/>
        <w:t>Disease index</w:t>
      </w:r>
    </w:p>
    <w:p w:rsidR="00F62D79" w:rsidRPr="00F62D79" w:rsidRDefault="00F62D79" w:rsidP="00F62D79">
      <w:pPr>
        <w:ind w:left="1440" w:hanging="720"/>
        <w:rPr>
          <w:sz w:val="22"/>
          <w:szCs w:val="22"/>
        </w:rPr>
      </w:pPr>
      <w:r w:rsidRPr="00F62D79">
        <w:rPr>
          <w:sz w:val="22"/>
          <w:szCs w:val="22"/>
        </w:rPr>
        <w:tab/>
      </w:r>
      <w:r w:rsidRPr="002259BA">
        <w:rPr>
          <w:color w:val="FF0000"/>
          <w:sz w:val="22"/>
          <w:szCs w:val="22"/>
        </w:rPr>
        <w:t>d.</w:t>
      </w:r>
      <w:r w:rsidRPr="002259BA">
        <w:rPr>
          <w:color w:val="FF0000"/>
          <w:sz w:val="22"/>
          <w:szCs w:val="22"/>
        </w:rPr>
        <w:tab/>
        <w:t>Operation index</w:t>
      </w:r>
    </w:p>
    <w:p w:rsidR="00F62D79" w:rsidRPr="00F62D79" w:rsidRDefault="00F62D79" w:rsidP="00F62D79">
      <w:pPr>
        <w:ind w:left="1440" w:hanging="720"/>
        <w:rPr>
          <w:sz w:val="22"/>
          <w:szCs w:val="22"/>
        </w:rPr>
      </w:pPr>
    </w:p>
    <w:p w:rsidR="00F62D79" w:rsidRPr="00F62D79" w:rsidRDefault="00F62D79" w:rsidP="00F62D79">
      <w:pPr>
        <w:ind w:left="1440" w:hanging="720"/>
        <w:rPr>
          <w:sz w:val="22"/>
          <w:szCs w:val="22"/>
        </w:rPr>
      </w:pPr>
      <w:r w:rsidRPr="00F62D79">
        <w:rPr>
          <w:sz w:val="22"/>
          <w:szCs w:val="22"/>
        </w:rPr>
        <w:t>13.</w:t>
      </w:r>
      <w:r w:rsidRPr="00F62D79">
        <w:rPr>
          <w:sz w:val="22"/>
          <w:szCs w:val="22"/>
        </w:rPr>
        <w:tab/>
        <w:t>Which of the following is a collection of secondary data related to patients with a specific diagnosis, condition, or procedures?</w:t>
      </w:r>
    </w:p>
    <w:p w:rsidR="00F62D79" w:rsidRPr="002259BA" w:rsidRDefault="00F62D79" w:rsidP="00F62D79">
      <w:pPr>
        <w:ind w:left="1440" w:hanging="720"/>
        <w:rPr>
          <w:sz w:val="22"/>
          <w:szCs w:val="22"/>
        </w:rPr>
      </w:pPr>
      <w:r w:rsidRPr="00F62D79">
        <w:rPr>
          <w:sz w:val="22"/>
          <w:szCs w:val="22"/>
        </w:rPr>
        <w:tab/>
      </w:r>
      <w:r w:rsidRPr="002259BA">
        <w:rPr>
          <w:sz w:val="22"/>
          <w:szCs w:val="22"/>
        </w:rPr>
        <w:t>a.</w:t>
      </w:r>
      <w:r w:rsidRPr="002259BA">
        <w:rPr>
          <w:sz w:val="22"/>
          <w:szCs w:val="22"/>
        </w:rPr>
        <w:tab/>
        <w:t>Disease index</w:t>
      </w:r>
    </w:p>
    <w:p w:rsidR="00F62D79" w:rsidRPr="00F62D79" w:rsidRDefault="00F62D79" w:rsidP="00F62D79">
      <w:pPr>
        <w:ind w:left="1440" w:hanging="720"/>
        <w:rPr>
          <w:sz w:val="22"/>
          <w:szCs w:val="22"/>
        </w:rPr>
      </w:pPr>
      <w:r w:rsidRPr="00F62D79">
        <w:rPr>
          <w:sz w:val="22"/>
          <w:szCs w:val="22"/>
        </w:rPr>
        <w:tab/>
      </w:r>
      <w:r w:rsidRPr="002259BA">
        <w:rPr>
          <w:color w:val="FF0000"/>
          <w:sz w:val="22"/>
          <w:szCs w:val="22"/>
        </w:rPr>
        <w:t>b.</w:t>
      </w:r>
      <w:r w:rsidRPr="002259BA">
        <w:rPr>
          <w:color w:val="FF0000"/>
          <w:sz w:val="22"/>
          <w:szCs w:val="22"/>
        </w:rPr>
        <w:tab/>
        <w:t>Disease registry</w:t>
      </w:r>
    </w:p>
    <w:p w:rsidR="00F62D79" w:rsidRPr="00F62D79" w:rsidRDefault="00F62D79" w:rsidP="00F62D79">
      <w:pPr>
        <w:ind w:left="1440" w:hanging="720"/>
        <w:rPr>
          <w:sz w:val="22"/>
          <w:szCs w:val="22"/>
        </w:rPr>
      </w:pPr>
      <w:r w:rsidRPr="00F62D79">
        <w:rPr>
          <w:sz w:val="22"/>
          <w:szCs w:val="22"/>
        </w:rPr>
        <w:tab/>
        <w:t>c.</w:t>
      </w:r>
      <w:r w:rsidRPr="00F62D79">
        <w:rPr>
          <w:sz w:val="22"/>
          <w:szCs w:val="22"/>
        </w:rPr>
        <w:tab/>
        <w:t>Master patient index</w:t>
      </w:r>
    </w:p>
    <w:p w:rsidR="00F62D79" w:rsidRPr="00F62D79" w:rsidRDefault="00F62D79" w:rsidP="00F62D79">
      <w:pPr>
        <w:ind w:left="1440" w:hanging="720"/>
        <w:rPr>
          <w:sz w:val="22"/>
          <w:szCs w:val="22"/>
        </w:rPr>
      </w:pPr>
      <w:r w:rsidRPr="00F62D79">
        <w:rPr>
          <w:sz w:val="22"/>
          <w:szCs w:val="22"/>
        </w:rPr>
        <w:tab/>
        <w:t>d.</w:t>
      </w:r>
      <w:r w:rsidRPr="00F62D79">
        <w:rPr>
          <w:sz w:val="22"/>
          <w:szCs w:val="22"/>
        </w:rPr>
        <w:tab/>
        <w:t>Trauma registry</w:t>
      </w:r>
    </w:p>
    <w:p w:rsidR="00F62D79" w:rsidRPr="00F62D79" w:rsidRDefault="00F62D79" w:rsidP="00F62D79">
      <w:pPr>
        <w:ind w:left="1440" w:hanging="720"/>
        <w:rPr>
          <w:sz w:val="22"/>
          <w:szCs w:val="22"/>
        </w:rPr>
      </w:pPr>
    </w:p>
    <w:p w:rsidR="00F62D79" w:rsidRPr="00F62D79" w:rsidRDefault="00F62D79" w:rsidP="00F62D79">
      <w:pPr>
        <w:ind w:left="1440" w:hanging="720"/>
        <w:rPr>
          <w:sz w:val="22"/>
          <w:szCs w:val="22"/>
        </w:rPr>
      </w:pPr>
      <w:r w:rsidRPr="00F62D79">
        <w:rPr>
          <w:sz w:val="22"/>
          <w:szCs w:val="22"/>
        </w:rPr>
        <w:t>14.</w:t>
      </w:r>
      <w:r w:rsidRPr="00F62D79">
        <w:rPr>
          <w:sz w:val="22"/>
          <w:szCs w:val="22"/>
        </w:rPr>
        <w:tab/>
        <w:t>Case finding is a method used to ___.</w:t>
      </w:r>
    </w:p>
    <w:p w:rsidR="00F62D79" w:rsidRPr="00F62D79" w:rsidRDefault="00F62D79" w:rsidP="00F62D79">
      <w:pPr>
        <w:ind w:left="1440" w:hanging="720"/>
        <w:rPr>
          <w:sz w:val="22"/>
          <w:szCs w:val="22"/>
        </w:rPr>
      </w:pPr>
      <w:r w:rsidRPr="00F62D79">
        <w:rPr>
          <w:sz w:val="22"/>
          <w:szCs w:val="22"/>
        </w:rPr>
        <w:tab/>
        <w:t>a.</w:t>
      </w:r>
      <w:r w:rsidRPr="00F62D79">
        <w:rPr>
          <w:sz w:val="22"/>
          <w:szCs w:val="22"/>
        </w:rPr>
        <w:tab/>
        <w:t xml:space="preserve">Identify patients who have been seen or treated in a facility for a </w:t>
      </w:r>
      <w:r w:rsidRPr="00F62D79">
        <w:rPr>
          <w:sz w:val="22"/>
          <w:szCs w:val="22"/>
        </w:rPr>
        <w:tab/>
        <w:t>particular disease or condition for inclusion in a registry</w:t>
      </w:r>
    </w:p>
    <w:p w:rsidR="00F62D79" w:rsidRPr="00F62D79" w:rsidRDefault="00F62D79" w:rsidP="00F62D79">
      <w:pPr>
        <w:ind w:left="1440" w:hanging="720"/>
        <w:rPr>
          <w:sz w:val="22"/>
          <w:szCs w:val="22"/>
        </w:rPr>
      </w:pPr>
      <w:r w:rsidRPr="00F62D79">
        <w:rPr>
          <w:sz w:val="22"/>
          <w:szCs w:val="22"/>
        </w:rPr>
        <w:tab/>
      </w:r>
      <w:r w:rsidRPr="002259BA">
        <w:rPr>
          <w:color w:val="FF0000"/>
          <w:sz w:val="22"/>
          <w:szCs w:val="22"/>
        </w:rPr>
        <w:t>b.</w:t>
      </w:r>
      <w:r w:rsidRPr="002259BA">
        <w:rPr>
          <w:color w:val="FF0000"/>
          <w:sz w:val="22"/>
          <w:szCs w:val="22"/>
        </w:rPr>
        <w:tab/>
        <w:t>Define which cases are to be included in a registry</w:t>
      </w:r>
    </w:p>
    <w:p w:rsidR="00F62D79" w:rsidRPr="00F62D79" w:rsidRDefault="00F62D79" w:rsidP="00F62D79">
      <w:pPr>
        <w:ind w:left="1440" w:hanging="720"/>
        <w:rPr>
          <w:sz w:val="22"/>
          <w:szCs w:val="22"/>
        </w:rPr>
      </w:pPr>
      <w:r w:rsidRPr="00F62D79">
        <w:rPr>
          <w:sz w:val="22"/>
          <w:szCs w:val="22"/>
        </w:rPr>
        <w:tab/>
        <w:t>c.</w:t>
      </w:r>
      <w:r w:rsidRPr="00F62D79">
        <w:rPr>
          <w:sz w:val="22"/>
          <w:szCs w:val="22"/>
        </w:rPr>
        <w:tab/>
        <w:t>Identify trends and changes in the incidence of disease</w:t>
      </w:r>
    </w:p>
    <w:p w:rsidR="00F62D79" w:rsidRPr="00F62D79" w:rsidRDefault="00F62D79" w:rsidP="00F62D79">
      <w:pPr>
        <w:ind w:left="1440" w:hanging="720"/>
        <w:rPr>
          <w:sz w:val="22"/>
          <w:szCs w:val="22"/>
        </w:rPr>
      </w:pPr>
      <w:r w:rsidRPr="00F62D79">
        <w:rPr>
          <w:sz w:val="22"/>
          <w:szCs w:val="22"/>
        </w:rPr>
        <w:tab/>
        <w:t>d.</w:t>
      </w:r>
      <w:r w:rsidRPr="00F62D79">
        <w:rPr>
          <w:sz w:val="22"/>
          <w:szCs w:val="22"/>
        </w:rPr>
        <w:tab/>
        <w:t>Identify facility-based trends</w:t>
      </w:r>
    </w:p>
    <w:p w:rsidR="00F62D79" w:rsidRPr="00F62D79" w:rsidRDefault="00F62D79" w:rsidP="00F62D79">
      <w:pPr>
        <w:ind w:left="1440" w:hanging="720"/>
        <w:rPr>
          <w:sz w:val="22"/>
          <w:szCs w:val="22"/>
        </w:rPr>
      </w:pPr>
    </w:p>
    <w:p w:rsidR="00F62D79" w:rsidRPr="00F62D79" w:rsidRDefault="00F62D79" w:rsidP="00F62D79">
      <w:pPr>
        <w:ind w:left="1440" w:hanging="720"/>
        <w:rPr>
          <w:sz w:val="22"/>
          <w:szCs w:val="22"/>
        </w:rPr>
      </w:pPr>
      <w:r w:rsidRPr="00F62D79">
        <w:rPr>
          <w:sz w:val="22"/>
          <w:szCs w:val="22"/>
        </w:rPr>
        <w:t>15.</w:t>
      </w:r>
      <w:r w:rsidRPr="00F62D79">
        <w:rPr>
          <w:sz w:val="22"/>
          <w:szCs w:val="22"/>
        </w:rPr>
        <w:tab/>
        <w:t>In a cancer registry, the accession number ___.</w:t>
      </w:r>
    </w:p>
    <w:p w:rsidR="00F62D79" w:rsidRPr="00F62D79" w:rsidRDefault="00F62D79" w:rsidP="00F62D79">
      <w:pPr>
        <w:ind w:left="1440" w:hanging="720"/>
        <w:rPr>
          <w:sz w:val="22"/>
          <w:szCs w:val="22"/>
        </w:rPr>
      </w:pPr>
      <w:r w:rsidRPr="00F62D79">
        <w:rPr>
          <w:sz w:val="22"/>
          <w:szCs w:val="22"/>
        </w:rPr>
        <w:tab/>
        <w:t>a.</w:t>
      </w:r>
      <w:r w:rsidRPr="00F62D79">
        <w:rPr>
          <w:sz w:val="22"/>
          <w:szCs w:val="22"/>
        </w:rPr>
        <w:tab/>
        <w:t>Identifies all the cases of cancer treated in a given year</w:t>
      </w:r>
    </w:p>
    <w:p w:rsidR="00F62D79" w:rsidRPr="002259BA" w:rsidRDefault="00F62D79" w:rsidP="00F62D79">
      <w:pPr>
        <w:ind w:left="1440" w:hanging="720"/>
        <w:rPr>
          <w:color w:val="FF0000"/>
          <w:sz w:val="22"/>
          <w:szCs w:val="22"/>
        </w:rPr>
      </w:pPr>
      <w:r w:rsidRPr="00F62D79">
        <w:rPr>
          <w:sz w:val="22"/>
          <w:szCs w:val="22"/>
        </w:rPr>
        <w:tab/>
      </w:r>
      <w:r w:rsidRPr="002259BA">
        <w:rPr>
          <w:color w:val="FF0000"/>
          <w:sz w:val="22"/>
          <w:szCs w:val="22"/>
        </w:rPr>
        <w:t>b.</w:t>
      </w:r>
      <w:r w:rsidRPr="002259BA">
        <w:rPr>
          <w:color w:val="FF0000"/>
          <w:sz w:val="22"/>
          <w:szCs w:val="22"/>
        </w:rPr>
        <w:tab/>
        <w:t xml:space="preserve">Is the number assigned to each case as it is entered into a cancer </w:t>
      </w:r>
      <w:r w:rsidRPr="002259BA">
        <w:rPr>
          <w:color w:val="FF0000"/>
          <w:sz w:val="22"/>
          <w:szCs w:val="22"/>
        </w:rPr>
        <w:tab/>
        <w:t>registry</w:t>
      </w:r>
    </w:p>
    <w:p w:rsidR="00F62D79" w:rsidRPr="00F62D79" w:rsidRDefault="00F62D79" w:rsidP="00F62D79">
      <w:pPr>
        <w:ind w:left="1440" w:hanging="720"/>
        <w:rPr>
          <w:sz w:val="22"/>
          <w:szCs w:val="22"/>
        </w:rPr>
      </w:pPr>
      <w:r w:rsidRPr="00F62D79">
        <w:rPr>
          <w:sz w:val="22"/>
          <w:szCs w:val="22"/>
        </w:rPr>
        <w:tab/>
        <w:t>c.</w:t>
      </w:r>
      <w:r w:rsidRPr="00F62D79">
        <w:rPr>
          <w:sz w:val="22"/>
          <w:szCs w:val="22"/>
        </w:rPr>
        <w:tab/>
        <w:t>Identifies the pathologic diagnosis of an individual cancer</w:t>
      </w:r>
    </w:p>
    <w:p w:rsidR="00F62D79" w:rsidRPr="00F62D79" w:rsidRDefault="00F62D79" w:rsidP="00F62D79">
      <w:pPr>
        <w:ind w:left="1440" w:hanging="720"/>
        <w:rPr>
          <w:sz w:val="22"/>
          <w:szCs w:val="22"/>
        </w:rPr>
      </w:pPr>
      <w:r w:rsidRPr="00F62D79">
        <w:rPr>
          <w:sz w:val="22"/>
          <w:szCs w:val="22"/>
        </w:rPr>
        <w:t>d.</w:t>
      </w:r>
      <w:r w:rsidRPr="00F62D79">
        <w:rPr>
          <w:sz w:val="22"/>
          <w:szCs w:val="22"/>
        </w:rPr>
        <w:tab/>
        <w:t>Is the number assigned for the diagnosis of a cancer patient entered into the cancer registry</w:t>
      </w:r>
    </w:p>
    <w:p w:rsidR="00F62D79" w:rsidRPr="00F62D79" w:rsidRDefault="00F62D79" w:rsidP="00F62D79">
      <w:pPr>
        <w:ind w:left="1440" w:hanging="720"/>
        <w:rPr>
          <w:sz w:val="22"/>
          <w:szCs w:val="22"/>
        </w:rPr>
      </w:pPr>
    </w:p>
    <w:p w:rsidR="00F62D79" w:rsidRPr="00F62D79" w:rsidRDefault="00F62D79" w:rsidP="00F62D79">
      <w:pPr>
        <w:ind w:left="1440" w:hanging="720"/>
        <w:rPr>
          <w:sz w:val="22"/>
          <w:szCs w:val="22"/>
        </w:rPr>
      </w:pPr>
      <w:r w:rsidRPr="00F62D79">
        <w:rPr>
          <w:sz w:val="22"/>
          <w:szCs w:val="22"/>
        </w:rPr>
        <w:t>16.</w:t>
      </w:r>
      <w:r w:rsidRPr="00F62D79">
        <w:rPr>
          <w:sz w:val="22"/>
          <w:szCs w:val="22"/>
        </w:rPr>
        <w:tab/>
        <w:t>A population-based registry ___.</w:t>
      </w:r>
    </w:p>
    <w:p w:rsidR="00F62D79" w:rsidRPr="00F62D79" w:rsidRDefault="00F62D79" w:rsidP="00F62D79">
      <w:pPr>
        <w:ind w:left="1440" w:hanging="720"/>
        <w:rPr>
          <w:sz w:val="22"/>
          <w:szCs w:val="22"/>
        </w:rPr>
      </w:pPr>
      <w:r w:rsidRPr="00F62D79">
        <w:rPr>
          <w:sz w:val="22"/>
          <w:szCs w:val="22"/>
        </w:rPr>
        <w:tab/>
      </w:r>
      <w:r w:rsidRPr="002259BA">
        <w:rPr>
          <w:color w:val="FF0000"/>
          <w:sz w:val="22"/>
          <w:szCs w:val="22"/>
        </w:rPr>
        <w:t>a.</w:t>
      </w:r>
      <w:r w:rsidRPr="002259BA">
        <w:rPr>
          <w:color w:val="FF0000"/>
          <w:sz w:val="22"/>
          <w:szCs w:val="22"/>
        </w:rPr>
        <w:tab/>
        <w:t xml:space="preserve">Includes information from more than one facility in a particular </w:t>
      </w:r>
      <w:r w:rsidRPr="002259BA">
        <w:rPr>
          <w:color w:val="FF0000"/>
          <w:sz w:val="22"/>
          <w:szCs w:val="22"/>
        </w:rPr>
        <w:tab/>
        <w:t>geopolitical area, such as a state or region</w:t>
      </w:r>
    </w:p>
    <w:p w:rsidR="00F62D79" w:rsidRPr="00F62D79" w:rsidRDefault="00F62D79" w:rsidP="00F62D79">
      <w:pPr>
        <w:ind w:left="1440" w:hanging="720"/>
        <w:rPr>
          <w:sz w:val="22"/>
          <w:szCs w:val="22"/>
        </w:rPr>
      </w:pPr>
      <w:r w:rsidRPr="00F62D79">
        <w:rPr>
          <w:sz w:val="22"/>
          <w:szCs w:val="22"/>
        </w:rPr>
        <w:tab/>
        <w:t>b.</w:t>
      </w:r>
      <w:r w:rsidRPr="00F62D79">
        <w:rPr>
          <w:sz w:val="22"/>
          <w:szCs w:val="22"/>
        </w:rPr>
        <w:tab/>
        <w:t>Includes only cases for a particular facility such as a hospital or clinic</w:t>
      </w:r>
    </w:p>
    <w:p w:rsidR="00F62D79" w:rsidRPr="00F62D79" w:rsidRDefault="00F62D79" w:rsidP="00F62D79">
      <w:pPr>
        <w:ind w:left="1440" w:hanging="720"/>
        <w:rPr>
          <w:sz w:val="22"/>
          <w:szCs w:val="22"/>
        </w:rPr>
      </w:pPr>
      <w:r w:rsidRPr="00F62D79">
        <w:rPr>
          <w:sz w:val="22"/>
          <w:szCs w:val="22"/>
        </w:rPr>
        <w:tab/>
        <w:t>c.</w:t>
      </w:r>
      <w:r w:rsidRPr="00F62D79">
        <w:rPr>
          <w:sz w:val="22"/>
          <w:szCs w:val="22"/>
        </w:rPr>
        <w:tab/>
        <w:t>Represents a computerized system that was developed for a particular facility</w:t>
      </w:r>
    </w:p>
    <w:p w:rsidR="00F62D79" w:rsidRPr="00F62D79" w:rsidRDefault="00F62D79" w:rsidP="00F62D79">
      <w:pPr>
        <w:ind w:left="1440" w:hanging="720"/>
        <w:rPr>
          <w:sz w:val="22"/>
          <w:szCs w:val="22"/>
        </w:rPr>
      </w:pPr>
      <w:r w:rsidRPr="00F62D79">
        <w:rPr>
          <w:sz w:val="22"/>
          <w:szCs w:val="22"/>
        </w:rPr>
        <w:tab/>
        <w:t>d.</w:t>
      </w:r>
      <w:r w:rsidRPr="00F62D79">
        <w:rPr>
          <w:sz w:val="22"/>
          <w:szCs w:val="22"/>
        </w:rPr>
        <w:tab/>
        <w:t xml:space="preserve">Provides data for comparisons in survival rates and quality of life for </w:t>
      </w:r>
      <w:r w:rsidRPr="00F62D79">
        <w:rPr>
          <w:sz w:val="22"/>
          <w:szCs w:val="22"/>
        </w:rPr>
        <w:tab/>
        <w:t>patients with different treatments and at different stages of cancer</w:t>
      </w:r>
    </w:p>
    <w:p w:rsidR="00F62D79" w:rsidRPr="00F62D79" w:rsidRDefault="00F62D79" w:rsidP="00F62D79">
      <w:pPr>
        <w:ind w:left="1440" w:hanging="720"/>
        <w:rPr>
          <w:sz w:val="22"/>
          <w:szCs w:val="22"/>
        </w:rPr>
      </w:pPr>
    </w:p>
    <w:p w:rsidR="00F62D79" w:rsidRPr="00F62D79" w:rsidRDefault="00F62D79" w:rsidP="00F62D79">
      <w:pPr>
        <w:ind w:left="1440" w:hanging="720"/>
        <w:rPr>
          <w:sz w:val="22"/>
          <w:szCs w:val="22"/>
        </w:rPr>
      </w:pPr>
      <w:r w:rsidRPr="00F62D79">
        <w:rPr>
          <w:sz w:val="22"/>
          <w:szCs w:val="22"/>
        </w:rPr>
        <w:t>17.</w:t>
      </w:r>
      <w:r w:rsidRPr="00F62D79">
        <w:rPr>
          <w:sz w:val="22"/>
          <w:szCs w:val="22"/>
        </w:rPr>
        <w:tab/>
        <w:t>Which of the following is made up of claims data from Medicare claims submitted by acute care hospitals and skilled nursing facilities?</w:t>
      </w:r>
    </w:p>
    <w:p w:rsidR="00F62D79" w:rsidRPr="00F62D79" w:rsidRDefault="00F62D79" w:rsidP="00F62D79">
      <w:pPr>
        <w:ind w:left="1440" w:hanging="720"/>
        <w:rPr>
          <w:sz w:val="22"/>
          <w:szCs w:val="22"/>
        </w:rPr>
      </w:pPr>
      <w:r w:rsidRPr="00F62D79">
        <w:rPr>
          <w:sz w:val="22"/>
          <w:szCs w:val="22"/>
        </w:rPr>
        <w:tab/>
        <w:t>a.</w:t>
      </w:r>
      <w:r w:rsidRPr="00F62D79">
        <w:rPr>
          <w:sz w:val="22"/>
          <w:szCs w:val="22"/>
        </w:rPr>
        <w:tab/>
        <w:t>NPDB</w:t>
      </w:r>
    </w:p>
    <w:p w:rsidR="00F62D79" w:rsidRPr="00F62D79" w:rsidRDefault="00F62D79" w:rsidP="00F62D79">
      <w:pPr>
        <w:ind w:left="1440" w:hanging="720"/>
        <w:rPr>
          <w:sz w:val="22"/>
          <w:szCs w:val="22"/>
        </w:rPr>
      </w:pPr>
      <w:r w:rsidRPr="00F62D79">
        <w:rPr>
          <w:sz w:val="22"/>
          <w:szCs w:val="22"/>
        </w:rPr>
        <w:tab/>
      </w:r>
      <w:r w:rsidRPr="00930A63">
        <w:rPr>
          <w:color w:val="FF0000"/>
          <w:sz w:val="22"/>
          <w:szCs w:val="22"/>
        </w:rPr>
        <w:t>b.</w:t>
      </w:r>
      <w:r w:rsidRPr="00930A63">
        <w:rPr>
          <w:color w:val="FF0000"/>
          <w:sz w:val="22"/>
          <w:szCs w:val="22"/>
        </w:rPr>
        <w:tab/>
        <w:t>MEDPAR</w:t>
      </w:r>
    </w:p>
    <w:p w:rsidR="00F62D79" w:rsidRPr="00F62D79" w:rsidRDefault="00F62D79" w:rsidP="00F62D79">
      <w:pPr>
        <w:ind w:left="1440" w:hanging="720"/>
        <w:rPr>
          <w:sz w:val="22"/>
          <w:szCs w:val="22"/>
        </w:rPr>
      </w:pPr>
      <w:r w:rsidRPr="00F62D79">
        <w:rPr>
          <w:sz w:val="22"/>
          <w:szCs w:val="22"/>
        </w:rPr>
        <w:tab/>
        <w:t>c.</w:t>
      </w:r>
      <w:r w:rsidRPr="00F62D79">
        <w:rPr>
          <w:sz w:val="22"/>
          <w:szCs w:val="22"/>
        </w:rPr>
        <w:tab/>
        <w:t>HIPDB</w:t>
      </w:r>
    </w:p>
    <w:p w:rsidR="00F62D79" w:rsidRPr="00F62D79" w:rsidRDefault="00F62D79" w:rsidP="00F62D79">
      <w:pPr>
        <w:ind w:left="1440" w:hanging="720"/>
        <w:rPr>
          <w:sz w:val="22"/>
          <w:szCs w:val="22"/>
        </w:rPr>
      </w:pPr>
      <w:r w:rsidRPr="00F62D79">
        <w:rPr>
          <w:sz w:val="22"/>
          <w:szCs w:val="22"/>
        </w:rPr>
        <w:tab/>
        <w:t>d.</w:t>
      </w:r>
      <w:r w:rsidRPr="00F62D79">
        <w:rPr>
          <w:sz w:val="22"/>
          <w:szCs w:val="22"/>
        </w:rPr>
        <w:tab/>
        <w:t>UHDDS</w:t>
      </w:r>
    </w:p>
    <w:p w:rsidR="00F62D79" w:rsidRPr="00F62D79" w:rsidRDefault="00F62D79" w:rsidP="00F62D79">
      <w:pPr>
        <w:ind w:left="1440" w:hanging="720"/>
        <w:rPr>
          <w:sz w:val="22"/>
          <w:szCs w:val="22"/>
        </w:rPr>
      </w:pPr>
    </w:p>
    <w:p w:rsidR="00F62D79" w:rsidRPr="00F62D79" w:rsidRDefault="00F62D79" w:rsidP="00F62D79">
      <w:pPr>
        <w:ind w:left="1440" w:hanging="720"/>
        <w:rPr>
          <w:sz w:val="22"/>
          <w:szCs w:val="22"/>
        </w:rPr>
      </w:pPr>
      <w:r w:rsidRPr="00F62D79">
        <w:rPr>
          <w:sz w:val="22"/>
          <w:szCs w:val="22"/>
        </w:rPr>
        <w:t>18.</w:t>
      </w:r>
      <w:r w:rsidRPr="00F62D79">
        <w:rPr>
          <w:sz w:val="22"/>
          <w:szCs w:val="22"/>
        </w:rPr>
        <w:tab/>
        <w:t>The Medicare Provider Analysis and Review file is made up of ___.</w:t>
      </w:r>
    </w:p>
    <w:p w:rsidR="00F62D79" w:rsidRPr="00F62D79" w:rsidRDefault="00F62D79" w:rsidP="00F62D79">
      <w:pPr>
        <w:ind w:left="1440" w:hanging="720"/>
        <w:rPr>
          <w:sz w:val="22"/>
          <w:szCs w:val="22"/>
        </w:rPr>
      </w:pPr>
      <w:r w:rsidRPr="00F62D79">
        <w:rPr>
          <w:sz w:val="22"/>
          <w:szCs w:val="22"/>
        </w:rPr>
        <w:tab/>
        <w:t>a.</w:t>
      </w:r>
      <w:r w:rsidRPr="00F62D79">
        <w:rPr>
          <w:sz w:val="22"/>
          <w:szCs w:val="22"/>
        </w:rPr>
        <w:tab/>
        <w:t>Medical malpractice payments and sanctions taken against providers</w:t>
      </w:r>
    </w:p>
    <w:p w:rsidR="00F62D79" w:rsidRPr="00F62D79" w:rsidRDefault="00F62D79" w:rsidP="00F62D79">
      <w:pPr>
        <w:ind w:left="1440" w:hanging="720"/>
        <w:rPr>
          <w:sz w:val="22"/>
          <w:szCs w:val="22"/>
        </w:rPr>
      </w:pPr>
      <w:r w:rsidRPr="00F62D79">
        <w:rPr>
          <w:sz w:val="22"/>
          <w:szCs w:val="22"/>
        </w:rPr>
        <w:tab/>
        <w:t>b.</w:t>
      </w:r>
      <w:r w:rsidRPr="00F62D79">
        <w:rPr>
          <w:sz w:val="22"/>
          <w:szCs w:val="22"/>
        </w:rPr>
        <w:tab/>
        <w:t>Data collected from a sample of office-based physicians</w:t>
      </w:r>
    </w:p>
    <w:p w:rsidR="00F62D79" w:rsidRPr="00930A63" w:rsidRDefault="00F62D79" w:rsidP="00F62D79">
      <w:pPr>
        <w:ind w:left="1440" w:hanging="720"/>
        <w:rPr>
          <w:color w:val="FF0000"/>
          <w:sz w:val="22"/>
          <w:szCs w:val="22"/>
        </w:rPr>
      </w:pPr>
      <w:r w:rsidRPr="00F62D79">
        <w:rPr>
          <w:sz w:val="22"/>
          <w:szCs w:val="22"/>
        </w:rPr>
        <w:tab/>
      </w:r>
      <w:r w:rsidRPr="00930A63">
        <w:rPr>
          <w:color w:val="FF0000"/>
          <w:sz w:val="22"/>
          <w:szCs w:val="22"/>
        </w:rPr>
        <w:t>c.</w:t>
      </w:r>
      <w:r w:rsidRPr="00930A63">
        <w:rPr>
          <w:color w:val="FF0000"/>
          <w:sz w:val="22"/>
          <w:szCs w:val="22"/>
        </w:rPr>
        <w:tab/>
        <w:t>Medicare claims from acute care hospitals and skilled nursing</w:t>
      </w:r>
      <w:r w:rsidRPr="00930A63">
        <w:rPr>
          <w:color w:val="FF0000"/>
          <w:sz w:val="22"/>
          <w:szCs w:val="22"/>
        </w:rPr>
        <w:tab/>
        <w:t>facilities</w:t>
      </w:r>
    </w:p>
    <w:p w:rsidR="00F62D79" w:rsidRPr="00F62D79" w:rsidRDefault="00F62D79" w:rsidP="00F62D79">
      <w:pPr>
        <w:ind w:left="1440" w:hanging="720"/>
        <w:rPr>
          <w:sz w:val="22"/>
          <w:szCs w:val="22"/>
        </w:rPr>
      </w:pPr>
      <w:r w:rsidRPr="00F62D79">
        <w:rPr>
          <w:sz w:val="22"/>
          <w:szCs w:val="22"/>
        </w:rPr>
        <w:tab/>
        <w:t>d.</w:t>
      </w:r>
      <w:r w:rsidRPr="00F62D79">
        <w:rPr>
          <w:sz w:val="22"/>
          <w:szCs w:val="22"/>
        </w:rPr>
        <w:tab/>
        <w:t>Data collected on births and deaths</w:t>
      </w:r>
    </w:p>
    <w:p w:rsidR="00F62D79" w:rsidRPr="00F62D79" w:rsidRDefault="00F62D79" w:rsidP="00F62D79">
      <w:pPr>
        <w:ind w:left="1440" w:hanging="720"/>
        <w:rPr>
          <w:sz w:val="22"/>
          <w:szCs w:val="22"/>
        </w:rPr>
      </w:pPr>
    </w:p>
    <w:p w:rsidR="00F62D79" w:rsidRPr="00F62D79" w:rsidRDefault="00F62D79" w:rsidP="00F62D79">
      <w:pPr>
        <w:ind w:left="1440" w:hanging="720"/>
        <w:rPr>
          <w:sz w:val="22"/>
          <w:szCs w:val="22"/>
        </w:rPr>
      </w:pPr>
      <w:r w:rsidRPr="00F62D79">
        <w:rPr>
          <w:sz w:val="22"/>
          <w:szCs w:val="22"/>
        </w:rPr>
        <w:t>19.</w:t>
      </w:r>
      <w:r w:rsidRPr="00F62D79">
        <w:rPr>
          <w:sz w:val="22"/>
          <w:szCs w:val="22"/>
        </w:rPr>
        <w:tab/>
        <w:t>Vital statistics include data on ___.</w:t>
      </w:r>
    </w:p>
    <w:p w:rsidR="00F62D79" w:rsidRPr="00F62D79" w:rsidRDefault="00F62D79" w:rsidP="00F62D79">
      <w:pPr>
        <w:ind w:left="1440" w:hanging="720"/>
        <w:rPr>
          <w:sz w:val="22"/>
          <w:szCs w:val="22"/>
        </w:rPr>
      </w:pPr>
      <w:r w:rsidRPr="00F62D79">
        <w:rPr>
          <w:sz w:val="22"/>
          <w:szCs w:val="22"/>
        </w:rPr>
        <w:tab/>
        <w:t>a.</w:t>
      </w:r>
      <w:r w:rsidRPr="00F62D79">
        <w:rPr>
          <w:sz w:val="22"/>
          <w:szCs w:val="22"/>
        </w:rPr>
        <w:tab/>
        <w:t xml:space="preserve">Research projects in which new treatments and tests are investigated to </w:t>
      </w:r>
      <w:r w:rsidRPr="00F62D79">
        <w:rPr>
          <w:sz w:val="22"/>
          <w:szCs w:val="22"/>
        </w:rPr>
        <w:tab/>
        <w:t>determine whether they are safe and effective</w:t>
      </w:r>
    </w:p>
    <w:p w:rsidR="00F62D79" w:rsidRPr="00F62D79" w:rsidRDefault="00F62D79" w:rsidP="00F62D79">
      <w:pPr>
        <w:ind w:left="1440" w:hanging="720"/>
        <w:rPr>
          <w:sz w:val="22"/>
          <w:szCs w:val="22"/>
        </w:rPr>
      </w:pPr>
      <w:r w:rsidRPr="00F62D79">
        <w:rPr>
          <w:sz w:val="22"/>
          <w:szCs w:val="22"/>
        </w:rPr>
        <w:tab/>
      </w:r>
      <w:r w:rsidRPr="00930A63">
        <w:rPr>
          <w:color w:val="FF0000"/>
          <w:sz w:val="22"/>
          <w:szCs w:val="22"/>
        </w:rPr>
        <w:t>b.</w:t>
      </w:r>
      <w:r w:rsidRPr="00930A63">
        <w:rPr>
          <w:color w:val="FF0000"/>
          <w:sz w:val="22"/>
          <w:szCs w:val="22"/>
        </w:rPr>
        <w:tab/>
        <w:t>Births, deaths, fetal deaths, marriages, and divorces</w:t>
      </w:r>
    </w:p>
    <w:p w:rsidR="00F62D79" w:rsidRPr="00F62D79" w:rsidRDefault="00F62D79" w:rsidP="00F62D79">
      <w:pPr>
        <w:ind w:left="1440" w:hanging="720"/>
        <w:rPr>
          <w:sz w:val="22"/>
          <w:szCs w:val="22"/>
        </w:rPr>
      </w:pPr>
      <w:r w:rsidRPr="00F62D79">
        <w:rPr>
          <w:sz w:val="22"/>
          <w:szCs w:val="22"/>
        </w:rPr>
        <w:tab/>
        <w:t>c.</w:t>
      </w:r>
      <w:r w:rsidRPr="00F62D79">
        <w:rPr>
          <w:sz w:val="22"/>
          <w:szCs w:val="22"/>
        </w:rPr>
        <w:tab/>
        <w:t>Medicare claims</w:t>
      </w:r>
    </w:p>
    <w:p w:rsidR="00F62D79" w:rsidRPr="00F62D79" w:rsidRDefault="00F62D79" w:rsidP="00F62D79">
      <w:pPr>
        <w:ind w:left="1440" w:hanging="720"/>
        <w:rPr>
          <w:sz w:val="22"/>
          <w:szCs w:val="22"/>
        </w:rPr>
      </w:pPr>
      <w:r w:rsidRPr="00F62D79">
        <w:rPr>
          <w:sz w:val="22"/>
          <w:szCs w:val="22"/>
        </w:rPr>
        <w:tab/>
        <w:t>d.</w:t>
      </w:r>
      <w:r w:rsidRPr="00F62D79">
        <w:rPr>
          <w:sz w:val="22"/>
          <w:szCs w:val="22"/>
        </w:rPr>
        <w:tab/>
        <w:t>Outcomes</w:t>
      </w:r>
    </w:p>
    <w:p w:rsidR="00F62D79" w:rsidRPr="00F62D79" w:rsidRDefault="00F62D79" w:rsidP="00F62D79">
      <w:pPr>
        <w:ind w:left="1440" w:hanging="720"/>
        <w:rPr>
          <w:sz w:val="22"/>
          <w:szCs w:val="22"/>
        </w:rPr>
      </w:pPr>
    </w:p>
    <w:p w:rsidR="00F62D79" w:rsidRPr="00F62D79" w:rsidRDefault="00F62D79" w:rsidP="00F62D79">
      <w:pPr>
        <w:ind w:left="1440" w:hanging="720"/>
        <w:rPr>
          <w:sz w:val="22"/>
          <w:szCs w:val="22"/>
        </w:rPr>
      </w:pPr>
      <w:r w:rsidRPr="00F62D79">
        <w:rPr>
          <w:sz w:val="22"/>
          <w:szCs w:val="22"/>
        </w:rPr>
        <w:lastRenderedPageBreak/>
        <w:t>20.</w:t>
      </w:r>
      <w:r w:rsidRPr="00F62D79">
        <w:rPr>
          <w:sz w:val="22"/>
          <w:szCs w:val="22"/>
        </w:rPr>
        <w:tab/>
        <w:t>Which database must a healthcare facility query as part of the credentialing process when a physician initially applies for medical staff privileges?</w:t>
      </w:r>
    </w:p>
    <w:p w:rsidR="00F62D79" w:rsidRPr="00F62D79" w:rsidRDefault="00F62D79" w:rsidP="00F62D79">
      <w:pPr>
        <w:ind w:left="1440" w:hanging="720"/>
        <w:rPr>
          <w:sz w:val="22"/>
          <w:szCs w:val="22"/>
        </w:rPr>
      </w:pPr>
      <w:r w:rsidRPr="00F62D79">
        <w:rPr>
          <w:sz w:val="22"/>
          <w:szCs w:val="22"/>
        </w:rPr>
        <w:tab/>
        <w:t>a.</w:t>
      </w:r>
      <w:r w:rsidRPr="00F62D79">
        <w:rPr>
          <w:sz w:val="22"/>
          <w:szCs w:val="22"/>
        </w:rPr>
        <w:tab/>
        <w:t>UHDDS</w:t>
      </w:r>
    </w:p>
    <w:p w:rsidR="00F62D79" w:rsidRPr="00F62D79" w:rsidRDefault="00F62D79" w:rsidP="00F62D79">
      <w:pPr>
        <w:ind w:left="1440" w:hanging="720"/>
        <w:rPr>
          <w:sz w:val="22"/>
          <w:szCs w:val="22"/>
        </w:rPr>
      </w:pPr>
      <w:r w:rsidRPr="00F62D79">
        <w:rPr>
          <w:sz w:val="22"/>
          <w:szCs w:val="22"/>
        </w:rPr>
        <w:tab/>
        <w:t>b.</w:t>
      </w:r>
      <w:r w:rsidRPr="00F62D79">
        <w:rPr>
          <w:sz w:val="22"/>
          <w:szCs w:val="22"/>
        </w:rPr>
        <w:tab/>
        <w:t>MEDPAR</w:t>
      </w:r>
    </w:p>
    <w:p w:rsidR="00F62D79" w:rsidRPr="00F62D79" w:rsidRDefault="00F62D79" w:rsidP="00F62D79">
      <w:pPr>
        <w:ind w:left="1440" w:hanging="720"/>
        <w:rPr>
          <w:sz w:val="22"/>
          <w:szCs w:val="22"/>
        </w:rPr>
      </w:pPr>
      <w:r w:rsidRPr="00F62D79">
        <w:rPr>
          <w:sz w:val="22"/>
          <w:szCs w:val="22"/>
        </w:rPr>
        <w:tab/>
        <w:t>c.</w:t>
      </w:r>
      <w:r w:rsidRPr="00F62D79">
        <w:rPr>
          <w:sz w:val="22"/>
          <w:szCs w:val="22"/>
        </w:rPr>
        <w:tab/>
        <w:t>HEDIS</w:t>
      </w:r>
    </w:p>
    <w:p w:rsidR="00F62D79" w:rsidRPr="00930A63" w:rsidRDefault="00F62D79" w:rsidP="00F62D79">
      <w:pPr>
        <w:ind w:left="1440" w:hanging="720"/>
        <w:rPr>
          <w:color w:val="FF0000"/>
          <w:sz w:val="22"/>
          <w:szCs w:val="22"/>
        </w:rPr>
      </w:pPr>
      <w:r w:rsidRPr="00930A63">
        <w:rPr>
          <w:color w:val="FF0000"/>
          <w:sz w:val="22"/>
          <w:szCs w:val="22"/>
        </w:rPr>
        <w:tab/>
        <w:t>d.</w:t>
      </w:r>
      <w:r w:rsidRPr="00930A63">
        <w:rPr>
          <w:color w:val="FF0000"/>
          <w:sz w:val="22"/>
          <w:szCs w:val="22"/>
        </w:rPr>
        <w:tab/>
        <w:t>NPDB</w:t>
      </w:r>
    </w:p>
    <w:p w:rsidR="00F62D79" w:rsidRPr="00F62D79" w:rsidRDefault="00F62D79" w:rsidP="00F62D79">
      <w:pPr>
        <w:ind w:left="1440" w:hanging="720"/>
        <w:rPr>
          <w:sz w:val="22"/>
          <w:szCs w:val="22"/>
        </w:rPr>
      </w:pPr>
    </w:p>
    <w:p w:rsidR="00F62D79" w:rsidRPr="00F62D79" w:rsidRDefault="00F62D79" w:rsidP="00F62D79">
      <w:pPr>
        <w:ind w:left="1440" w:hanging="720"/>
        <w:rPr>
          <w:sz w:val="22"/>
          <w:szCs w:val="22"/>
        </w:rPr>
      </w:pPr>
      <w:r w:rsidRPr="00F62D79">
        <w:rPr>
          <w:sz w:val="22"/>
          <w:szCs w:val="22"/>
        </w:rPr>
        <w:t>21. Integration of biomedical concepts from many sources is performed by which of the following?</w:t>
      </w:r>
    </w:p>
    <w:p w:rsidR="00F62D79" w:rsidRPr="00F62D79" w:rsidRDefault="00F62D79" w:rsidP="00F62D79">
      <w:pPr>
        <w:ind w:left="2160" w:hanging="720"/>
        <w:rPr>
          <w:sz w:val="22"/>
          <w:szCs w:val="22"/>
        </w:rPr>
      </w:pPr>
      <w:r w:rsidRPr="00F62D79">
        <w:rPr>
          <w:sz w:val="22"/>
          <w:szCs w:val="22"/>
        </w:rPr>
        <w:t>a. Healthcare Cost and Utilization Project</w:t>
      </w:r>
    </w:p>
    <w:p w:rsidR="00F62D79" w:rsidRPr="00F62D79" w:rsidRDefault="00F62D79" w:rsidP="00F62D79">
      <w:pPr>
        <w:ind w:left="2160" w:hanging="720"/>
        <w:rPr>
          <w:sz w:val="22"/>
          <w:szCs w:val="22"/>
        </w:rPr>
      </w:pPr>
      <w:r w:rsidRPr="00F62D79">
        <w:rPr>
          <w:sz w:val="22"/>
          <w:szCs w:val="22"/>
        </w:rPr>
        <w:t>b. Medical Literature, Analysis, and Retrieval System Online</w:t>
      </w:r>
    </w:p>
    <w:p w:rsidR="00F62D79" w:rsidRPr="00F62D79" w:rsidRDefault="00F62D79" w:rsidP="00F62D79">
      <w:pPr>
        <w:ind w:left="2160" w:hanging="720"/>
        <w:rPr>
          <w:sz w:val="22"/>
          <w:szCs w:val="22"/>
        </w:rPr>
      </w:pPr>
      <w:r w:rsidRPr="00F62D79">
        <w:rPr>
          <w:sz w:val="22"/>
          <w:szCs w:val="22"/>
        </w:rPr>
        <w:t>c. Agency for Healthcare Research and Quality</w:t>
      </w:r>
    </w:p>
    <w:p w:rsidR="00F62D79" w:rsidRPr="00284018" w:rsidRDefault="00F62D79" w:rsidP="00F62D79">
      <w:pPr>
        <w:ind w:left="2160" w:hanging="720"/>
        <w:rPr>
          <w:color w:val="FF0000"/>
          <w:sz w:val="22"/>
          <w:szCs w:val="22"/>
        </w:rPr>
      </w:pPr>
      <w:r w:rsidRPr="00284018">
        <w:rPr>
          <w:color w:val="FF0000"/>
          <w:sz w:val="22"/>
          <w:szCs w:val="22"/>
        </w:rPr>
        <w:t>d. Unified Medical Language System</w:t>
      </w:r>
    </w:p>
    <w:p w:rsidR="00F62D79" w:rsidRPr="00F62D79" w:rsidRDefault="00F62D79" w:rsidP="00F62D79">
      <w:pPr>
        <w:ind w:left="1440" w:hanging="720"/>
        <w:rPr>
          <w:sz w:val="22"/>
          <w:szCs w:val="22"/>
        </w:rPr>
      </w:pPr>
    </w:p>
    <w:p w:rsidR="00F62D79" w:rsidRPr="00F62D79" w:rsidRDefault="00F62D79" w:rsidP="00F62D79">
      <w:pPr>
        <w:ind w:left="1440" w:hanging="720"/>
        <w:rPr>
          <w:sz w:val="22"/>
          <w:szCs w:val="22"/>
        </w:rPr>
      </w:pPr>
      <w:r w:rsidRPr="00F62D79">
        <w:rPr>
          <w:sz w:val="22"/>
          <w:szCs w:val="22"/>
        </w:rPr>
        <w:t>22. Protocols are used in which of the following?</w:t>
      </w:r>
    </w:p>
    <w:p w:rsidR="00F62D79" w:rsidRPr="00F62D79" w:rsidRDefault="00F62D79" w:rsidP="00F62D79">
      <w:pPr>
        <w:ind w:left="2160" w:hanging="720"/>
        <w:rPr>
          <w:sz w:val="22"/>
          <w:szCs w:val="22"/>
        </w:rPr>
      </w:pPr>
      <w:r w:rsidRPr="00F62D79">
        <w:rPr>
          <w:sz w:val="22"/>
          <w:szCs w:val="22"/>
        </w:rPr>
        <w:t>a. National Health Care Survey</w:t>
      </w:r>
    </w:p>
    <w:p w:rsidR="00F62D79" w:rsidRPr="00F62D79" w:rsidRDefault="00F62D79" w:rsidP="00F62D79">
      <w:pPr>
        <w:ind w:left="2160" w:hanging="720"/>
        <w:rPr>
          <w:sz w:val="22"/>
          <w:szCs w:val="22"/>
        </w:rPr>
      </w:pPr>
      <w:r w:rsidRPr="00F62D79">
        <w:rPr>
          <w:sz w:val="22"/>
          <w:szCs w:val="22"/>
        </w:rPr>
        <w:t>b. Health services research databases</w:t>
      </w:r>
    </w:p>
    <w:p w:rsidR="00F62D79" w:rsidRPr="00F62D79" w:rsidRDefault="00F62D79" w:rsidP="00F62D79">
      <w:pPr>
        <w:ind w:left="2160" w:hanging="720"/>
        <w:rPr>
          <w:sz w:val="22"/>
          <w:szCs w:val="22"/>
        </w:rPr>
      </w:pPr>
      <w:r w:rsidRPr="00F62D79">
        <w:rPr>
          <w:sz w:val="22"/>
          <w:szCs w:val="22"/>
        </w:rPr>
        <w:t>c. Vital statistics</w:t>
      </w:r>
    </w:p>
    <w:p w:rsidR="00F62D79" w:rsidRPr="00284018" w:rsidRDefault="00F62D79" w:rsidP="00F62D79">
      <w:pPr>
        <w:ind w:left="2160" w:hanging="720"/>
        <w:rPr>
          <w:color w:val="FF0000"/>
          <w:sz w:val="22"/>
          <w:szCs w:val="22"/>
        </w:rPr>
      </w:pPr>
      <w:r w:rsidRPr="00284018">
        <w:rPr>
          <w:color w:val="FF0000"/>
          <w:sz w:val="22"/>
          <w:szCs w:val="22"/>
        </w:rPr>
        <w:t>d. Clinical trials</w:t>
      </w:r>
    </w:p>
    <w:p w:rsidR="00F62D79" w:rsidRPr="00F62D79" w:rsidRDefault="00F62D79" w:rsidP="00F62D79">
      <w:pPr>
        <w:ind w:left="1440" w:hanging="720"/>
        <w:rPr>
          <w:sz w:val="22"/>
          <w:szCs w:val="22"/>
        </w:rPr>
      </w:pPr>
    </w:p>
    <w:p w:rsidR="00F62D79" w:rsidRPr="00F62D79" w:rsidRDefault="00F62D79" w:rsidP="00F62D79">
      <w:pPr>
        <w:ind w:left="1440" w:hanging="720"/>
        <w:rPr>
          <w:sz w:val="22"/>
          <w:szCs w:val="22"/>
        </w:rPr>
      </w:pPr>
      <w:r w:rsidRPr="00F62D79">
        <w:rPr>
          <w:sz w:val="22"/>
          <w:szCs w:val="22"/>
        </w:rPr>
        <w:t>23. The medical staff has asked to include benign cancers in the cancer registry. What is this process is known as?</w:t>
      </w:r>
    </w:p>
    <w:p w:rsidR="00F62D79" w:rsidRPr="00F62D79" w:rsidRDefault="00F62D79" w:rsidP="00F62D79">
      <w:pPr>
        <w:ind w:left="2160" w:hanging="720"/>
        <w:rPr>
          <w:sz w:val="22"/>
          <w:szCs w:val="22"/>
        </w:rPr>
      </w:pPr>
      <w:r w:rsidRPr="00F62D79">
        <w:rPr>
          <w:sz w:val="22"/>
          <w:szCs w:val="22"/>
        </w:rPr>
        <w:t>a. Stage of the neoplasm</w:t>
      </w:r>
    </w:p>
    <w:p w:rsidR="00F62D79" w:rsidRPr="00F62D79" w:rsidRDefault="00F62D79" w:rsidP="00F62D79">
      <w:pPr>
        <w:ind w:left="2160" w:hanging="720"/>
        <w:rPr>
          <w:sz w:val="22"/>
          <w:szCs w:val="22"/>
        </w:rPr>
      </w:pPr>
      <w:r w:rsidRPr="00284018">
        <w:rPr>
          <w:color w:val="FF0000"/>
          <w:sz w:val="22"/>
          <w:szCs w:val="22"/>
        </w:rPr>
        <w:t>b. Case definition</w:t>
      </w:r>
    </w:p>
    <w:p w:rsidR="00F62D79" w:rsidRPr="00F62D79" w:rsidRDefault="00F62D79" w:rsidP="00F62D79">
      <w:pPr>
        <w:ind w:left="2160" w:hanging="720"/>
        <w:rPr>
          <w:sz w:val="22"/>
          <w:szCs w:val="22"/>
        </w:rPr>
      </w:pPr>
      <w:r w:rsidRPr="00F62D79">
        <w:rPr>
          <w:sz w:val="22"/>
          <w:szCs w:val="22"/>
        </w:rPr>
        <w:t>c. Accession number</w:t>
      </w:r>
    </w:p>
    <w:p w:rsidR="00F62D79" w:rsidRPr="00F62D79" w:rsidRDefault="00F62D79" w:rsidP="00F62D79">
      <w:pPr>
        <w:ind w:left="2160" w:hanging="720"/>
        <w:rPr>
          <w:sz w:val="22"/>
          <w:szCs w:val="22"/>
        </w:rPr>
      </w:pPr>
      <w:r w:rsidRPr="00F62D79">
        <w:rPr>
          <w:sz w:val="22"/>
          <w:szCs w:val="22"/>
        </w:rPr>
        <w:t>d. Casefinding</w:t>
      </w:r>
    </w:p>
    <w:p w:rsidR="00F62D79" w:rsidRPr="00F62D79" w:rsidRDefault="00F62D79" w:rsidP="00F62D79">
      <w:pPr>
        <w:ind w:left="1440" w:hanging="720"/>
        <w:rPr>
          <w:sz w:val="22"/>
          <w:szCs w:val="22"/>
        </w:rPr>
      </w:pPr>
    </w:p>
    <w:p w:rsidR="00F62D79" w:rsidRPr="00F62D79" w:rsidRDefault="00F62D79" w:rsidP="00F62D79">
      <w:pPr>
        <w:ind w:left="1440" w:hanging="720"/>
        <w:rPr>
          <w:sz w:val="22"/>
          <w:szCs w:val="22"/>
        </w:rPr>
      </w:pPr>
      <w:r w:rsidRPr="00F62D79">
        <w:rPr>
          <w:sz w:val="22"/>
          <w:szCs w:val="22"/>
        </w:rPr>
        <w:t>24. To identify the patients who had a craniotomy in the past year, what should be queried?</w:t>
      </w:r>
    </w:p>
    <w:p w:rsidR="00F62D79" w:rsidRPr="00284018" w:rsidRDefault="00F62D79" w:rsidP="00F62D79">
      <w:pPr>
        <w:ind w:left="2160" w:hanging="720"/>
        <w:rPr>
          <w:color w:val="FF0000"/>
          <w:sz w:val="22"/>
          <w:szCs w:val="22"/>
        </w:rPr>
      </w:pPr>
      <w:r w:rsidRPr="00284018">
        <w:rPr>
          <w:color w:val="FF0000"/>
          <w:sz w:val="22"/>
          <w:szCs w:val="22"/>
        </w:rPr>
        <w:t>a. Operation index</w:t>
      </w:r>
    </w:p>
    <w:p w:rsidR="00F62D79" w:rsidRPr="00F62D79" w:rsidRDefault="00F62D79" w:rsidP="00F62D79">
      <w:pPr>
        <w:ind w:left="2160" w:hanging="720"/>
        <w:rPr>
          <w:sz w:val="22"/>
          <w:szCs w:val="22"/>
        </w:rPr>
      </w:pPr>
      <w:r w:rsidRPr="00F62D79">
        <w:rPr>
          <w:sz w:val="22"/>
          <w:szCs w:val="22"/>
        </w:rPr>
        <w:t>b. Registry</w:t>
      </w:r>
    </w:p>
    <w:p w:rsidR="00F62D79" w:rsidRPr="00F62D79" w:rsidRDefault="00F62D79" w:rsidP="00F62D79">
      <w:pPr>
        <w:ind w:left="2160" w:hanging="720"/>
        <w:rPr>
          <w:sz w:val="22"/>
          <w:szCs w:val="22"/>
        </w:rPr>
      </w:pPr>
      <w:r w:rsidRPr="00F62D79">
        <w:rPr>
          <w:sz w:val="22"/>
          <w:szCs w:val="22"/>
        </w:rPr>
        <w:t>c. Disease index</w:t>
      </w:r>
    </w:p>
    <w:p w:rsidR="00F62D79" w:rsidRPr="00F62D79" w:rsidRDefault="00F62D79" w:rsidP="00F62D79">
      <w:pPr>
        <w:ind w:left="2160" w:hanging="720"/>
        <w:rPr>
          <w:sz w:val="22"/>
          <w:szCs w:val="22"/>
        </w:rPr>
      </w:pPr>
      <w:r w:rsidRPr="00F62D79">
        <w:rPr>
          <w:sz w:val="22"/>
          <w:szCs w:val="22"/>
        </w:rPr>
        <w:t>d. Physician index</w:t>
      </w:r>
    </w:p>
    <w:p w:rsidR="00F62D79" w:rsidRPr="00F62D79" w:rsidRDefault="00F62D79" w:rsidP="00F62D79">
      <w:pPr>
        <w:ind w:left="1440" w:hanging="720"/>
        <w:rPr>
          <w:sz w:val="22"/>
          <w:szCs w:val="22"/>
        </w:rPr>
      </w:pPr>
    </w:p>
    <w:p w:rsidR="00F62D79" w:rsidRPr="00F62D79" w:rsidRDefault="00F62D79" w:rsidP="00F62D79">
      <w:pPr>
        <w:ind w:left="1440" w:hanging="720"/>
        <w:rPr>
          <w:sz w:val="22"/>
          <w:szCs w:val="22"/>
        </w:rPr>
      </w:pPr>
      <w:r w:rsidRPr="00F62D79">
        <w:rPr>
          <w:sz w:val="22"/>
          <w:szCs w:val="22"/>
        </w:rPr>
        <w:t>25. Which is an example of aggregate data?</w:t>
      </w:r>
    </w:p>
    <w:p w:rsidR="00F62D79" w:rsidRPr="00284018" w:rsidRDefault="00F62D79" w:rsidP="00F62D79">
      <w:pPr>
        <w:ind w:left="2160" w:hanging="720"/>
        <w:rPr>
          <w:color w:val="FF0000"/>
          <w:sz w:val="22"/>
          <w:szCs w:val="22"/>
        </w:rPr>
      </w:pPr>
      <w:r w:rsidRPr="00284018">
        <w:rPr>
          <w:color w:val="FF0000"/>
          <w:sz w:val="22"/>
          <w:szCs w:val="22"/>
        </w:rPr>
        <w:t>a. Average length of stay</w:t>
      </w:r>
    </w:p>
    <w:p w:rsidR="00F62D79" w:rsidRPr="00F62D79" w:rsidRDefault="00F62D79" w:rsidP="00F62D79">
      <w:pPr>
        <w:ind w:left="2160" w:hanging="720"/>
        <w:rPr>
          <w:sz w:val="22"/>
          <w:szCs w:val="22"/>
        </w:rPr>
      </w:pPr>
      <w:r w:rsidRPr="00F62D79">
        <w:rPr>
          <w:sz w:val="22"/>
          <w:szCs w:val="22"/>
        </w:rPr>
        <w:t>b. Patient had a colonoscopy</w:t>
      </w:r>
    </w:p>
    <w:p w:rsidR="00F62D79" w:rsidRPr="00F62D79" w:rsidRDefault="00F62D79" w:rsidP="00F62D79">
      <w:pPr>
        <w:ind w:left="2160" w:hanging="720"/>
        <w:rPr>
          <w:sz w:val="22"/>
          <w:szCs w:val="22"/>
        </w:rPr>
      </w:pPr>
      <w:r w:rsidRPr="00F62D79">
        <w:rPr>
          <w:sz w:val="22"/>
          <w:szCs w:val="22"/>
        </w:rPr>
        <w:t>c. Mary Smith had a blood transfusion</w:t>
      </w:r>
    </w:p>
    <w:p w:rsidR="00BB307C" w:rsidRPr="00687791" w:rsidRDefault="00F62D79" w:rsidP="00F62D79">
      <w:pPr>
        <w:ind w:left="2160" w:hanging="720"/>
        <w:rPr>
          <w:sz w:val="22"/>
          <w:szCs w:val="22"/>
        </w:rPr>
      </w:pPr>
      <w:r w:rsidRPr="00F62D79">
        <w:rPr>
          <w:sz w:val="22"/>
          <w:szCs w:val="22"/>
        </w:rPr>
        <w:t>d. Patient was diagnosed with a peptic ulcer</w:t>
      </w:r>
    </w:p>
    <w:sectPr w:rsidR="00BB307C" w:rsidRPr="00687791" w:rsidSect="007B6C7A">
      <w:headerReference w:type="default" r:id="rId29"/>
      <w:footerReference w:type="default" r:id="rId30"/>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93D" w:rsidRDefault="00C1393D">
      <w:r>
        <w:separator/>
      </w:r>
    </w:p>
  </w:endnote>
  <w:endnote w:type="continuationSeparator" w:id="0">
    <w:p w:rsidR="00C1393D" w:rsidRDefault="00C13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PalatinoLTStd-Roman">
    <w:panose1 w:val="00000000000000000000"/>
    <w:charset w:val="00"/>
    <w:family w:val="auto"/>
    <w:notTrueType/>
    <w:pitch w:val="default"/>
    <w:sig w:usb0="00000003" w:usb1="00000000" w:usb2="00000000" w:usb3="00000000" w:csb0="00000001" w:csb1="00000000"/>
  </w:font>
  <w:font w:name="AvenirLTStd-Book">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C36" w:rsidRDefault="00B14C36">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97760">
      <w:rPr>
        <w:rStyle w:val="PageNumber"/>
        <w:noProof/>
        <w:sz w:val="20"/>
        <w:szCs w:val="20"/>
      </w:rPr>
      <w:t>4</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93D" w:rsidRDefault="00C1393D">
      <w:r>
        <w:separator/>
      </w:r>
    </w:p>
  </w:footnote>
  <w:footnote w:type="continuationSeparator" w:id="0">
    <w:p w:rsidR="00C1393D" w:rsidRDefault="00C13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C36" w:rsidRPr="001276A0" w:rsidRDefault="00B14C36" w:rsidP="00EA5B0D">
    <w:pPr>
      <w:pStyle w:val="Header"/>
      <w:rPr>
        <w:i/>
        <w:iCs/>
        <w:sz w:val="20"/>
        <w:szCs w:val="20"/>
      </w:rPr>
    </w:pPr>
    <w:r>
      <w:rPr>
        <w:i/>
        <w:iCs/>
        <w:sz w:val="20"/>
        <w:szCs w:val="20"/>
      </w:rPr>
      <w:t>Health Information Management Technology: An Applied Approach, 5e</w:t>
    </w:r>
    <w:r w:rsidRPr="004C73B6">
      <w:rPr>
        <w:sz w:val="20"/>
        <w:szCs w:val="20"/>
      </w:rPr>
      <w:t xml:space="preserve"> </w:t>
    </w:r>
    <w:r>
      <w:rPr>
        <w:sz w:val="20"/>
        <w:szCs w:val="20"/>
      </w:rPr>
      <w:tab/>
      <w:t>Workbook</w:t>
    </w:r>
    <w:r>
      <w:rPr>
        <w:i/>
        <w:iCs/>
        <w:sz w:val="20"/>
        <w:szCs w:val="20"/>
      </w:rPr>
      <w:tab/>
    </w:r>
  </w:p>
  <w:p w:rsidR="00B14C36" w:rsidRDefault="00B14C36" w:rsidP="00EA5B0D">
    <w:pPr>
      <w:pStyle w:val="Header"/>
      <w:rPr>
        <w:sz w:val="20"/>
        <w:szCs w:val="20"/>
      </w:rPr>
    </w:pPr>
    <w:r>
      <w:rPr>
        <w:sz w:val="20"/>
        <w:szCs w:val="20"/>
      </w:rPr>
      <w:tab/>
    </w:r>
    <w:r>
      <w:rPr>
        <w:sz w:val="20"/>
        <w:szCs w:val="20"/>
      </w:rPr>
      <w:tab/>
    </w:r>
  </w:p>
  <w:p w:rsidR="00B14C36" w:rsidRDefault="00B14C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8821B39"/>
    <w:multiLevelType w:val="multilevel"/>
    <w:tmpl w:val="FE489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FC71A02"/>
    <w:multiLevelType w:val="hybridMultilevel"/>
    <w:tmpl w:val="CE02CE82"/>
    <w:lvl w:ilvl="0" w:tplc="8E1E8E70">
      <w:start w:val="1"/>
      <w:numFmt w:val="decimal"/>
      <w:lvlText w:val="%1."/>
      <w:lvlJc w:val="left"/>
      <w:pPr>
        <w:ind w:left="1080" w:hanging="72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194FAA"/>
    <w:multiLevelType w:val="hybridMultilevel"/>
    <w:tmpl w:val="F9F0F3E6"/>
    <w:lvl w:ilvl="0" w:tplc="D39237EA">
      <w:start w:val="1"/>
      <w:numFmt w:val="bullet"/>
      <w:pStyle w:val="Bulllistind"/>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8">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7F61047E"/>
    <w:multiLevelType w:val="hybridMultilevel"/>
    <w:tmpl w:val="00FC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8"/>
  </w:num>
  <w:num w:numId="4">
    <w:abstractNumId w:val="7"/>
  </w:num>
  <w:num w:numId="5">
    <w:abstractNumId w:val="5"/>
  </w:num>
  <w:num w:numId="6">
    <w:abstractNumId w:val="28"/>
  </w:num>
  <w:num w:numId="7">
    <w:abstractNumId w:val="13"/>
  </w:num>
  <w:num w:numId="8">
    <w:abstractNumId w:val="27"/>
  </w:num>
  <w:num w:numId="9">
    <w:abstractNumId w:val="22"/>
  </w:num>
  <w:num w:numId="10">
    <w:abstractNumId w:val="25"/>
  </w:num>
  <w:num w:numId="11">
    <w:abstractNumId w:val="4"/>
  </w:num>
  <w:num w:numId="12">
    <w:abstractNumId w:val="26"/>
  </w:num>
  <w:num w:numId="13">
    <w:abstractNumId w:val="19"/>
  </w:num>
  <w:num w:numId="14">
    <w:abstractNumId w:val="23"/>
  </w:num>
  <w:num w:numId="15">
    <w:abstractNumId w:val="6"/>
  </w:num>
  <w:num w:numId="16">
    <w:abstractNumId w:val="17"/>
  </w:num>
  <w:num w:numId="17">
    <w:abstractNumId w:val="0"/>
  </w:num>
  <w:num w:numId="18">
    <w:abstractNumId w:val="21"/>
  </w:num>
  <w:num w:numId="19">
    <w:abstractNumId w:val="18"/>
  </w:num>
  <w:num w:numId="20">
    <w:abstractNumId w:val="10"/>
  </w:num>
  <w:num w:numId="21">
    <w:abstractNumId w:val="12"/>
  </w:num>
  <w:num w:numId="22">
    <w:abstractNumId w:val="14"/>
  </w:num>
  <w:num w:numId="23">
    <w:abstractNumId w:val="16"/>
  </w:num>
  <w:num w:numId="24">
    <w:abstractNumId w:val="1"/>
  </w:num>
  <w:num w:numId="25">
    <w:abstractNumId w:val="9"/>
  </w:num>
  <w:num w:numId="26">
    <w:abstractNumId w:val="24"/>
  </w:num>
  <w:num w:numId="27">
    <w:abstractNumId w:val="15"/>
  </w:num>
  <w:num w:numId="28">
    <w:abstractNumId w:val="29"/>
  </w:num>
  <w:num w:numId="29">
    <w:abstractNumId w:val="11"/>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18F"/>
    <w:rsid w:val="00020BE2"/>
    <w:rsid w:val="00043AB8"/>
    <w:rsid w:val="00045344"/>
    <w:rsid w:val="0006566B"/>
    <w:rsid w:val="00082192"/>
    <w:rsid w:val="000A0B3B"/>
    <w:rsid w:val="000A2141"/>
    <w:rsid w:val="000B1A1C"/>
    <w:rsid w:val="000B2897"/>
    <w:rsid w:val="000B2F28"/>
    <w:rsid w:val="000B3DB9"/>
    <w:rsid w:val="000B6064"/>
    <w:rsid w:val="000C1A44"/>
    <w:rsid w:val="000F10BD"/>
    <w:rsid w:val="000F674C"/>
    <w:rsid w:val="000F6AD3"/>
    <w:rsid w:val="001276A0"/>
    <w:rsid w:val="0013023B"/>
    <w:rsid w:val="0014085A"/>
    <w:rsid w:val="00151605"/>
    <w:rsid w:val="00154E5E"/>
    <w:rsid w:val="00166D66"/>
    <w:rsid w:val="00173FAA"/>
    <w:rsid w:val="00194873"/>
    <w:rsid w:val="001B2DF6"/>
    <w:rsid w:val="001C77E2"/>
    <w:rsid w:val="001F7E27"/>
    <w:rsid w:val="00212C6E"/>
    <w:rsid w:val="00215A20"/>
    <w:rsid w:val="00220102"/>
    <w:rsid w:val="002243E2"/>
    <w:rsid w:val="002259BA"/>
    <w:rsid w:val="002301F3"/>
    <w:rsid w:val="0026307C"/>
    <w:rsid w:val="002708A8"/>
    <w:rsid w:val="00274ED6"/>
    <w:rsid w:val="00284018"/>
    <w:rsid w:val="00294288"/>
    <w:rsid w:val="002959BE"/>
    <w:rsid w:val="0029676F"/>
    <w:rsid w:val="002C301A"/>
    <w:rsid w:val="002C6572"/>
    <w:rsid w:val="002E677B"/>
    <w:rsid w:val="002F41F1"/>
    <w:rsid w:val="002F5482"/>
    <w:rsid w:val="002F7F63"/>
    <w:rsid w:val="0030088A"/>
    <w:rsid w:val="003450C7"/>
    <w:rsid w:val="00362BC4"/>
    <w:rsid w:val="00362DDF"/>
    <w:rsid w:val="003645B5"/>
    <w:rsid w:val="00367CDA"/>
    <w:rsid w:val="003755E7"/>
    <w:rsid w:val="00380552"/>
    <w:rsid w:val="003833E9"/>
    <w:rsid w:val="003904B4"/>
    <w:rsid w:val="0039469E"/>
    <w:rsid w:val="00397760"/>
    <w:rsid w:val="003B37E4"/>
    <w:rsid w:val="003D1CFB"/>
    <w:rsid w:val="0041269B"/>
    <w:rsid w:val="00416DC9"/>
    <w:rsid w:val="00424E77"/>
    <w:rsid w:val="00436B3F"/>
    <w:rsid w:val="00437516"/>
    <w:rsid w:val="00464CB4"/>
    <w:rsid w:val="00481B6D"/>
    <w:rsid w:val="004822F0"/>
    <w:rsid w:val="00492D80"/>
    <w:rsid w:val="00492FCB"/>
    <w:rsid w:val="004979F1"/>
    <w:rsid w:val="004A3559"/>
    <w:rsid w:val="004A6923"/>
    <w:rsid w:val="004C73B6"/>
    <w:rsid w:val="004D0CA2"/>
    <w:rsid w:val="004F0EB2"/>
    <w:rsid w:val="005122BE"/>
    <w:rsid w:val="00524BE6"/>
    <w:rsid w:val="00537C69"/>
    <w:rsid w:val="00541CE4"/>
    <w:rsid w:val="00556E7F"/>
    <w:rsid w:val="00587B3A"/>
    <w:rsid w:val="005C1207"/>
    <w:rsid w:val="005D75E8"/>
    <w:rsid w:val="005F11CD"/>
    <w:rsid w:val="005F6DF2"/>
    <w:rsid w:val="006110B3"/>
    <w:rsid w:val="0061113C"/>
    <w:rsid w:val="006150AA"/>
    <w:rsid w:val="0062446D"/>
    <w:rsid w:val="006819E0"/>
    <w:rsid w:val="00687791"/>
    <w:rsid w:val="006939C6"/>
    <w:rsid w:val="006B2970"/>
    <w:rsid w:val="006C5637"/>
    <w:rsid w:val="006C7153"/>
    <w:rsid w:val="006E33D3"/>
    <w:rsid w:val="007030D4"/>
    <w:rsid w:val="00706243"/>
    <w:rsid w:val="007064C7"/>
    <w:rsid w:val="007266DC"/>
    <w:rsid w:val="00730C00"/>
    <w:rsid w:val="00746AD7"/>
    <w:rsid w:val="007476DF"/>
    <w:rsid w:val="00750560"/>
    <w:rsid w:val="00756E13"/>
    <w:rsid w:val="0076108C"/>
    <w:rsid w:val="007636BB"/>
    <w:rsid w:val="0077042B"/>
    <w:rsid w:val="00794DA7"/>
    <w:rsid w:val="007B209D"/>
    <w:rsid w:val="007B6C7A"/>
    <w:rsid w:val="007D26E0"/>
    <w:rsid w:val="007F1839"/>
    <w:rsid w:val="00821F20"/>
    <w:rsid w:val="00824118"/>
    <w:rsid w:val="00875694"/>
    <w:rsid w:val="008A24CF"/>
    <w:rsid w:val="008A721F"/>
    <w:rsid w:val="008B02F2"/>
    <w:rsid w:val="008B32F0"/>
    <w:rsid w:val="008B4380"/>
    <w:rsid w:val="008D0449"/>
    <w:rsid w:val="008D2D97"/>
    <w:rsid w:val="008D5A3F"/>
    <w:rsid w:val="008F17AD"/>
    <w:rsid w:val="008F7589"/>
    <w:rsid w:val="008F7CF1"/>
    <w:rsid w:val="009040BE"/>
    <w:rsid w:val="00910EC6"/>
    <w:rsid w:val="009170A1"/>
    <w:rsid w:val="00921127"/>
    <w:rsid w:val="0092118C"/>
    <w:rsid w:val="00930A63"/>
    <w:rsid w:val="00941F74"/>
    <w:rsid w:val="0094794A"/>
    <w:rsid w:val="0095305E"/>
    <w:rsid w:val="00954C76"/>
    <w:rsid w:val="009625DC"/>
    <w:rsid w:val="00970ABA"/>
    <w:rsid w:val="00977428"/>
    <w:rsid w:val="00977B91"/>
    <w:rsid w:val="0098510C"/>
    <w:rsid w:val="009912D0"/>
    <w:rsid w:val="009B5493"/>
    <w:rsid w:val="009C032F"/>
    <w:rsid w:val="009C12EB"/>
    <w:rsid w:val="009C3D9B"/>
    <w:rsid w:val="009D2D5D"/>
    <w:rsid w:val="009E4AA6"/>
    <w:rsid w:val="009F546F"/>
    <w:rsid w:val="00A138C5"/>
    <w:rsid w:val="00A224E3"/>
    <w:rsid w:val="00A24C4B"/>
    <w:rsid w:val="00A3558C"/>
    <w:rsid w:val="00A42524"/>
    <w:rsid w:val="00A46F3F"/>
    <w:rsid w:val="00A52F87"/>
    <w:rsid w:val="00A55934"/>
    <w:rsid w:val="00A56592"/>
    <w:rsid w:val="00A57E95"/>
    <w:rsid w:val="00AB6A34"/>
    <w:rsid w:val="00AC4FBC"/>
    <w:rsid w:val="00AE1F63"/>
    <w:rsid w:val="00B01E36"/>
    <w:rsid w:val="00B033D4"/>
    <w:rsid w:val="00B14C36"/>
    <w:rsid w:val="00B16748"/>
    <w:rsid w:val="00B21770"/>
    <w:rsid w:val="00B32305"/>
    <w:rsid w:val="00B3716E"/>
    <w:rsid w:val="00B409C6"/>
    <w:rsid w:val="00B50437"/>
    <w:rsid w:val="00B5305A"/>
    <w:rsid w:val="00B53C4D"/>
    <w:rsid w:val="00B74A83"/>
    <w:rsid w:val="00BA0DBF"/>
    <w:rsid w:val="00BA5DC9"/>
    <w:rsid w:val="00BB282C"/>
    <w:rsid w:val="00BB307C"/>
    <w:rsid w:val="00BD10B2"/>
    <w:rsid w:val="00BE06C1"/>
    <w:rsid w:val="00C0692B"/>
    <w:rsid w:val="00C111E2"/>
    <w:rsid w:val="00C1393D"/>
    <w:rsid w:val="00C315AC"/>
    <w:rsid w:val="00C32E2C"/>
    <w:rsid w:val="00C45A15"/>
    <w:rsid w:val="00C52A93"/>
    <w:rsid w:val="00C62ACC"/>
    <w:rsid w:val="00C649F0"/>
    <w:rsid w:val="00C736BA"/>
    <w:rsid w:val="00C73B69"/>
    <w:rsid w:val="00C82489"/>
    <w:rsid w:val="00C83573"/>
    <w:rsid w:val="00C84F2B"/>
    <w:rsid w:val="00C85F67"/>
    <w:rsid w:val="00C9260E"/>
    <w:rsid w:val="00C92D64"/>
    <w:rsid w:val="00C969E6"/>
    <w:rsid w:val="00CA6D82"/>
    <w:rsid w:val="00CD724B"/>
    <w:rsid w:val="00CE17B2"/>
    <w:rsid w:val="00CF099E"/>
    <w:rsid w:val="00CF22C2"/>
    <w:rsid w:val="00D02CCC"/>
    <w:rsid w:val="00D02F1B"/>
    <w:rsid w:val="00D1235D"/>
    <w:rsid w:val="00D42891"/>
    <w:rsid w:val="00D503B8"/>
    <w:rsid w:val="00D544BD"/>
    <w:rsid w:val="00D56CB6"/>
    <w:rsid w:val="00D572B7"/>
    <w:rsid w:val="00D86E75"/>
    <w:rsid w:val="00D95983"/>
    <w:rsid w:val="00DA2212"/>
    <w:rsid w:val="00DA3AE3"/>
    <w:rsid w:val="00DC4742"/>
    <w:rsid w:val="00DD0D25"/>
    <w:rsid w:val="00DD1B96"/>
    <w:rsid w:val="00DF5463"/>
    <w:rsid w:val="00E12653"/>
    <w:rsid w:val="00E161E9"/>
    <w:rsid w:val="00E216A1"/>
    <w:rsid w:val="00E30485"/>
    <w:rsid w:val="00E35F0E"/>
    <w:rsid w:val="00E431A7"/>
    <w:rsid w:val="00E5662E"/>
    <w:rsid w:val="00E661C9"/>
    <w:rsid w:val="00E66BE5"/>
    <w:rsid w:val="00EA5B0D"/>
    <w:rsid w:val="00EA706F"/>
    <w:rsid w:val="00EC4544"/>
    <w:rsid w:val="00EC7787"/>
    <w:rsid w:val="00ED789E"/>
    <w:rsid w:val="00EF3109"/>
    <w:rsid w:val="00EF4885"/>
    <w:rsid w:val="00F049EC"/>
    <w:rsid w:val="00F31F46"/>
    <w:rsid w:val="00F62D79"/>
    <w:rsid w:val="00F6782D"/>
    <w:rsid w:val="00F716B2"/>
    <w:rsid w:val="00F764AE"/>
    <w:rsid w:val="00F81A13"/>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611C499-C083-4AF6-A555-0E791050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locked/>
    <w:rsid w:val="0041269B"/>
    <w:rPr>
      <w:rFonts w:ascii="Courier New" w:hAnsi="Courier New" w:cs="Courier New"/>
      <w:sz w:val="20"/>
      <w:szCs w:val="20"/>
    </w:rPr>
  </w:style>
  <w:style w:type="table" w:styleId="TableGrid">
    <w:name w:val="Table Grid"/>
    <w:basedOn w:val="TableNormal"/>
    <w:uiPriority w:val="59"/>
    <w:rsid w:val="00D95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customStyle="1" w:styleId="Refs">
    <w:name w:val="Refs"/>
    <w:basedOn w:val="Normal"/>
    <w:link w:val="RefsChar"/>
    <w:rsid w:val="00941F74"/>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RefsChar">
    <w:name w:val="Refs Char"/>
    <w:basedOn w:val="DefaultParagraphFont"/>
    <w:link w:val="Refs"/>
    <w:rsid w:val="00941F74"/>
    <w:rPr>
      <w:rFonts w:cs="PalatinoLTStd-Roman"/>
      <w:sz w:val="24"/>
    </w:rPr>
  </w:style>
  <w:style w:type="paragraph" w:customStyle="1" w:styleId="StyleRefsPalatinoLTStd-ItalicItalic1">
    <w:name w:val="Style Refs + PalatinoLTStd-Italic Italic1"/>
    <w:basedOn w:val="Refs"/>
    <w:link w:val="StyleRefsPalatinoLTStd-ItalicItalic1Char"/>
    <w:rsid w:val="00941F74"/>
    <w:rPr>
      <w:i/>
      <w:iCs/>
    </w:rPr>
  </w:style>
  <w:style w:type="character" w:customStyle="1" w:styleId="StyleRefsPalatinoLTStd-ItalicItalic1Char">
    <w:name w:val="Style Refs + PalatinoLTStd-Italic Italic1 Char"/>
    <w:basedOn w:val="RefsChar"/>
    <w:link w:val="StyleRefsPalatinoLTStd-ItalicItalic1"/>
    <w:rsid w:val="00941F74"/>
    <w:rPr>
      <w:rFonts w:cs="PalatinoLTStd-Roman"/>
      <w:i/>
      <w:iCs/>
      <w:sz w:val="24"/>
    </w:rPr>
  </w:style>
  <w:style w:type="paragraph" w:styleId="ListParagraph">
    <w:name w:val="List Paragraph"/>
    <w:basedOn w:val="Normal"/>
    <w:uiPriority w:val="34"/>
    <w:qFormat/>
    <w:rsid w:val="00941F74"/>
    <w:pPr>
      <w:ind w:left="720"/>
      <w:contextualSpacing/>
    </w:pPr>
  </w:style>
  <w:style w:type="paragraph" w:customStyle="1" w:styleId="Question">
    <w:name w:val="Question"/>
    <w:basedOn w:val="Normal"/>
    <w:link w:val="QuestionChar"/>
    <w:qFormat/>
    <w:rsid w:val="00941F74"/>
  </w:style>
  <w:style w:type="character" w:customStyle="1" w:styleId="QuestionChar">
    <w:name w:val="Question Char"/>
    <w:basedOn w:val="DefaultParagraphFont"/>
    <w:link w:val="Question"/>
    <w:rsid w:val="00941F74"/>
    <w:rPr>
      <w:sz w:val="24"/>
      <w:szCs w:val="24"/>
    </w:rPr>
  </w:style>
  <w:style w:type="paragraph" w:customStyle="1" w:styleId="bodytextfirst">
    <w:name w:val="body text (first)"/>
    <w:basedOn w:val="Normal"/>
    <w:uiPriority w:val="99"/>
    <w:rsid w:val="00D42891"/>
    <w:pPr>
      <w:widowControl w:val="0"/>
      <w:autoSpaceDE w:val="0"/>
      <w:autoSpaceDN w:val="0"/>
      <w:adjustRightInd w:val="0"/>
      <w:spacing w:line="260" w:lineRule="atLeast"/>
      <w:jc w:val="both"/>
      <w:textAlignment w:val="center"/>
    </w:pPr>
    <w:rPr>
      <w:rFonts w:ascii="TimesLTStd-Roman" w:hAnsi="TimesLTStd-Roman" w:cs="TimesLTStd-Roman"/>
      <w:color w:val="000000"/>
      <w:sz w:val="22"/>
      <w:szCs w:val="22"/>
    </w:rPr>
  </w:style>
  <w:style w:type="paragraph" w:customStyle="1" w:styleId="Casetext">
    <w:name w:val="Case text"/>
    <w:basedOn w:val="Normal"/>
    <w:rsid w:val="00EA706F"/>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BulllistflushTop">
    <w:name w:val="Bull list flush Top"/>
    <w:basedOn w:val="Normal"/>
    <w:link w:val="BulllistflushTopChar"/>
    <w:rsid w:val="00EA706F"/>
    <w:pPr>
      <w:widowControl w:val="0"/>
      <w:autoSpaceDE w:val="0"/>
      <w:autoSpaceDN w:val="0"/>
      <w:adjustRightInd w:val="0"/>
      <w:spacing w:before="140" w:line="280" w:lineRule="atLeast"/>
      <w:ind w:left="480" w:hanging="240"/>
      <w:textAlignment w:val="center"/>
    </w:pPr>
    <w:rPr>
      <w:rFonts w:cs="PalatinoLTStd-Roman"/>
      <w:szCs w:val="22"/>
    </w:rPr>
  </w:style>
  <w:style w:type="paragraph" w:customStyle="1" w:styleId="Bulllistind">
    <w:name w:val="Bull list ind"/>
    <w:basedOn w:val="Normal"/>
    <w:rsid w:val="00EA706F"/>
    <w:pPr>
      <w:widowControl w:val="0"/>
      <w:numPr>
        <w:numId w:val="27"/>
      </w:numPr>
      <w:autoSpaceDE w:val="0"/>
      <w:autoSpaceDN w:val="0"/>
      <w:adjustRightInd w:val="0"/>
      <w:spacing w:line="280" w:lineRule="atLeast"/>
      <w:ind w:left="480" w:hanging="240"/>
      <w:textAlignment w:val="center"/>
    </w:pPr>
    <w:rPr>
      <w:rFonts w:cs="PalatinoLTStd-Roman"/>
      <w:szCs w:val="22"/>
    </w:rPr>
  </w:style>
  <w:style w:type="character" w:customStyle="1" w:styleId="BulllistflushTopChar">
    <w:name w:val="Bull list flush Top Char"/>
    <w:basedOn w:val="DefaultParagraphFont"/>
    <w:link w:val="BulllistflushTop"/>
    <w:rsid w:val="00EA706F"/>
    <w:rPr>
      <w:rFonts w:cs="PalatinoLTStd-Roman"/>
      <w:sz w:val="24"/>
      <w:szCs w:val="22"/>
    </w:rPr>
  </w:style>
  <w:style w:type="paragraph" w:customStyle="1" w:styleId="Text">
    <w:name w:val="Text"/>
    <w:basedOn w:val="Normal"/>
    <w:link w:val="TextChar"/>
    <w:rsid w:val="00362BC4"/>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Textflush">
    <w:name w:val="Text flush"/>
    <w:basedOn w:val="Normal"/>
    <w:rsid w:val="00362BC4"/>
    <w:pPr>
      <w:widowControl w:val="0"/>
      <w:autoSpaceDE w:val="0"/>
      <w:autoSpaceDN w:val="0"/>
      <w:adjustRightInd w:val="0"/>
      <w:jc w:val="both"/>
      <w:textAlignment w:val="center"/>
    </w:pPr>
    <w:rPr>
      <w:rFonts w:cs="PalatinoLTStd-Roman"/>
      <w:szCs w:val="22"/>
    </w:rPr>
  </w:style>
  <w:style w:type="character" w:customStyle="1" w:styleId="TextChar">
    <w:name w:val="Text Char"/>
    <w:basedOn w:val="DefaultParagraphFont"/>
    <w:link w:val="Text"/>
    <w:rsid w:val="00362BC4"/>
    <w:rPr>
      <w:rFonts w:cs="PalatinoLTStd-Roman"/>
      <w:sz w:val="24"/>
      <w:szCs w:val="22"/>
    </w:rPr>
  </w:style>
  <w:style w:type="paragraph" w:customStyle="1" w:styleId="Bulllistflush">
    <w:name w:val="Bull list flush"/>
    <w:basedOn w:val="Normal"/>
    <w:rsid w:val="00362BC4"/>
    <w:pPr>
      <w:widowControl w:val="0"/>
      <w:autoSpaceDE w:val="0"/>
      <w:autoSpaceDN w:val="0"/>
      <w:adjustRightInd w:val="0"/>
      <w:spacing w:before="60" w:line="280" w:lineRule="atLeast"/>
      <w:ind w:left="480" w:hanging="240"/>
      <w:textAlignment w:val="center"/>
    </w:pPr>
    <w:rPr>
      <w:rFonts w:cs="PalatinoLTStd-Roman"/>
      <w:szCs w:val="22"/>
    </w:rPr>
  </w:style>
  <w:style w:type="paragraph" w:customStyle="1" w:styleId="BulllistflushBot">
    <w:name w:val="Bull list flush Bot"/>
    <w:basedOn w:val="Normal"/>
    <w:rsid w:val="00362BC4"/>
    <w:pPr>
      <w:widowControl w:val="0"/>
      <w:autoSpaceDE w:val="0"/>
      <w:autoSpaceDN w:val="0"/>
      <w:adjustRightInd w:val="0"/>
      <w:spacing w:before="60" w:after="140" w:line="280" w:lineRule="atLeast"/>
      <w:ind w:left="480" w:hanging="240"/>
      <w:textAlignment w:val="center"/>
    </w:pPr>
    <w:rPr>
      <w:rFonts w:cs="PalatinoLTStd-Roman"/>
      <w:szCs w:val="22"/>
    </w:rPr>
  </w:style>
  <w:style w:type="paragraph" w:customStyle="1" w:styleId="rw">
    <w:name w:val="rw"/>
    <w:basedOn w:val="Normal"/>
    <w:rsid w:val="00362BC4"/>
    <w:pPr>
      <w:widowControl w:val="0"/>
      <w:pBdr>
        <w:bottom w:val="single" w:sz="4" w:space="7" w:color="000000"/>
      </w:pBdr>
      <w:suppressAutoHyphens/>
      <w:autoSpaceDE w:val="0"/>
      <w:autoSpaceDN w:val="0"/>
      <w:adjustRightInd w:val="0"/>
      <w:spacing w:before="300" w:after="200" w:line="400" w:lineRule="atLeast"/>
      <w:ind w:right="835"/>
      <w:textAlignment w:val="center"/>
    </w:pPr>
    <w:rPr>
      <w:rFonts w:cs="AvenirLTStd-Book"/>
      <w:b/>
      <w:sz w:val="36"/>
      <w:szCs w:val="36"/>
    </w:rPr>
  </w:style>
  <w:style w:type="paragraph" w:styleId="BodyText2">
    <w:name w:val="Body Text 2"/>
    <w:basedOn w:val="Normal"/>
    <w:link w:val="BodyText2Char"/>
    <w:locked/>
    <w:rsid w:val="00F62D79"/>
    <w:pPr>
      <w:spacing w:after="120" w:line="480" w:lineRule="auto"/>
    </w:pPr>
  </w:style>
  <w:style w:type="character" w:customStyle="1" w:styleId="BodyText2Char">
    <w:name w:val="Body Text 2 Char"/>
    <w:basedOn w:val="DefaultParagraphFont"/>
    <w:link w:val="BodyText2"/>
    <w:rsid w:val="00F62D79"/>
    <w:rPr>
      <w:sz w:val="24"/>
      <w:szCs w:val="24"/>
    </w:rPr>
  </w:style>
  <w:style w:type="character" w:customStyle="1" w:styleId="apple-converted-space">
    <w:name w:val="apple-converted-space"/>
    <w:basedOn w:val="DefaultParagraphFont"/>
    <w:rsid w:val="003B37E4"/>
  </w:style>
  <w:style w:type="character" w:customStyle="1" w:styleId="header2">
    <w:name w:val="header2"/>
    <w:basedOn w:val="DefaultParagraphFont"/>
    <w:rsid w:val="00436B3F"/>
  </w:style>
  <w:style w:type="character" w:customStyle="1" w:styleId="hitinf">
    <w:name w:val="hit_inf"/>
    <w:basedOn w:val="DefaultParagraphFont"/>
    <w:rsid w:val="00436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6890">
      <w:bodyDiv w:val="1"/>
      <w:marLeft w:val="0"/>
      <w:marRight w:val="0"/>
      <w:marTop w:val="0"/>
      <w:marBottom w:val="0"/>
      <w:divBdr>
        <w:top w:val="none" w:sz="0" w:space="0" w:color="auto"/>
        <w:left w:val="none" w:sz="0" w:space="0" w:color="auto"/>
        <w:bottom w:val="none" w:sz="0" w:space="0" w:color="auto"/>
        <w:right w:val="none" w:sz="0" w:space="0" w:color="auto"/>
      </w:divBdr>
    </w:div>
    <w:div w:id="348410517">
      <w:bodyDiv w:val="1"/>
      <w:marLeft w:val="0"/>
      <w:marRight w:val="0"/>
      <w:marTop w:val="0"/>
      <w:marBottom w:val="0"/>
      <w:divBdr>
        <w:top w:val="none" w:sz="0" w:space="0" w:color="auto"/>
        <w:left w:val="none" w:sz="0" w:space="0" w:color="auto"/>
        <w:bottom w:val="none" w:sz="0" w:space="0" w:color="auto"/>
        <w:right w:val="none" w:sz="0" w:space="0" w:color="auto"/>
      </w:divBdr>
    </w:div>
    <w:div w:id="404912126">
      <w:bodyDiv w:val="1"/>
      <w:marLeft w:val="0"/>
      <w:marRight w:val="0"/>
      <w:marTop w:val="0"/>
      <w:marBottom w:val="0"/>
      <w:divBdr>
        <w:top w:val="none" w:sz="0" w:space="0" w:color="auto"/>
        <w:left w:val="none" w:sz="0" w:space="0" w:color="auto"/>
        <w:bottom w:val="none" w:sz="0" w:space="0" w:color="auto"/>
        <w:right w:val="none" w:sz="0" w:space="0" w:color="auto"/>
      </w:divBdr>
    </w:div>
    <w:div w:id="521556435">
      <w:bodyDiv w:val="1"/>
      <w:marLeft w:val="0"/>
      <w:marRight w:val="0"/>
      <w:marTop w:val="0"/>
      <w:marBottom w:val="0"/>
      <w:divBdr>
        <w:top w:val="none" w:sz="0" w:space="0" w:color="auto"/>
        <w:left w:val="none" w:sz="0" w:space="0" w:color="auto"/>
        <w:bottom w:val="none" w:sz="0" w:space="0" w:color="auto"/>
        <w:right w:val="none" w:sz="0" w:space="0" w:color="auto"/>
      </w:divBdr>
    </w:div>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 w:id="1314531408">
      <w:bodyDiv w:val="1"/>
      <w:marLeft w:val="0"/>
      <w:marRight w:val="0"/>
      <w:marTop w:val="0"/>
      <w:marBottom w:val="0"/>
      <w:divBdr>
        <w:top w:val="none" w:sz="0" w:space="0" w:color="auto"/>
        <w:left w:val="none" w:sz="0" w:space="0" w:color="auto"/>
        <w:bottom w:val="none" w:sz="0" w:space="0" w:color="auto"/>
        <w:right w:val="none" w:sz="0" w:space="0" w:color="auto"/>
      </w:divBdr>
    </w:div>
    <w:div w:id="1719426904">
      <w:bodyDiv w:val="1"/>
      <w:marLeft w:val="0"/>
      <w:marRight w:val="0"/>
      <w:marTop w:val="0"/>
      <w:marBottom w:val="0"/>
      <w:divBdr>
        <w:top w:val="none" w:sz="0" w:space="0" w:color="auto"/>
        <w:left w:val="none" w:sz="0" w:space="0" w:color="auto"/>
        <w:bottom w:val="none" w:sz="0" w:space="0" w:color="auto"/>
        <w:right w:val="none" w:sz="0" w:space="0" w:color="auto"/>
      </w:divBdr>
    </w:div>
    <w:div w:id="174267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cademyhealth.org/Programs/ProgramsDetail.cfm?ItemNumber=13797&amp;navItemNumber=13805" TargetMode="External"/><Relationship Id="rId18" Type="http://schemas.openxmlformats.org/officeDocument/2006/relationships/hyperlink" Target="http://www.maine.gov/dhhs/mecdc/public-health-systems/data-research/vital-records/mcr/hospitals/index.htm" TargetMode="External"/><Relationship Id="rId26" Type="http://schemas.openxmlformats.org/officeDocument/2006/relationships/hyperlink" Target="http://mhdo.maine.gov/imhdo/" TargetMode="External"/><Relationship Id="rId3" Type="http://schemas.openxmlformats.org/officeDocument/2006/relationships/customXml" Target="../customXml/item3.xml"/><Relationship Id="rId21" Type="http://schemas.openxmlformats.org/officeDocument/2006/relationships/hyperlink" Target="https://clinicaltrials.gov/" TargetMode="External"/><Relationship Id="rId7" Type="http://schemas.openxmlformats.org/officeDocument/2006/relationships/webSettings" Target="webSettings.xml"/><Relationship Id="rId12" Type="http://schemas.openxmlformats.org/officeDocument/2006/relationships/hyperlink" Target="https://flunearyou.org/" TargetMode="External"/><Relationship Id="rId17" Type="http://schemas.openxmlformats.org/officeDocument/2006/relationships/hyperlink" Target="http://www.maine.gov/dhhs/mecdc/public-health-systems/data-research/vital-records/mcr/prevent/index.htm" TargetMode="External"/><Relationship Id="rId25" Type="http://schemas.openxmlformats.org/officeDocument/2006/relationships/hyperlink" Target="mailto:karynlee.harrington@maine.gov" TargetMode="External"/><Relationship Id="rId2" Type="http://schemas.openxmlformats.org/officeDocument/2006/relationships/customXml" Target="../customXml/item2.xml"/><Relationship Id="rId16" Type="http://schemas.openxmlformats.org/officeDocument/2006/relationships/hyperlink" Target="http://www.maine.gov/dhhs/mecdc/public-health-systems/data-research/vital-records/mcr/reports/index.htm" TargetMode="External"/><Relationship Id="rId20" Type="http://schemas.openxmlformats.org/officeDocument/2006/relationships/hyperlink" Target="http://www.maine.gov/dhhs/mecdc/public-health-systems/data-research/vital-records/mcr/links/index.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dc.gov/flu/weekly/fluactivitysurv.htm" TargetMode="External"/><Relationship Id="rId24" Type="http://schemas.openxmlformats.org/officeDocument/2006/relationships/hyperlink" Target="http://www.ahrq.gov/research/data/hcup/index.html"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supreme-dm.org/Publications.html" TargetMode="External"/><Relationship Id="rId23" Type="http://schemas.openxmlformats.org/officeDocument/2006/relationships/image" Target="media/image1.gif"/><Relationship Id="rId28" Type="http://schemas.openxmlformats.org/officeDocument/2006/relationships/hyperlink" Target="https://www.cancer.gov/about-cancer/causes-prevention/risk/substances/cancer-clusters-fact-sheet" TargetMode="External"/><Relationship Id="rId10" Type="http://schemas.openxmlformats.org/officeDocument/2006/relationships/hyperlink" Target="http://www.healthmap.org/en/" TargetMode="External"/><Relationship Id="rId19" Type="http://schemas.openxmlformats.org/officeDocument/2006/relationships/hyperlink" Target="http://www.maine.gov/dhhs/mecdc/public-health-systems/data-research/vital-records/mcr/physicians/index.htm"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cbi.nlm.nih.gov/gtr/" TargetMode="External"/><Relationship Id="rId22" Type="http://schemas.openxmlformats.org/officeDocument/2006/relationships/hyperlink" Target="https://clinicaltrials.gov/ct2/show/NCT00953212?term=maine&amp;rank=3" TargetMode="External"/><Relationship Id="rId27" Type="http://schemas.openxmlformats.org/officeDocument/2006/relationships/hyperlink" Target="https://www.nlm.nih.gov/medlineplu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DD335D-1B5F-4467-AD65-B4E57DB04C83}">
  <ds:schemaRefs>
    <ds:schemaRef ds:uri="http://schemas.microsoft.com/office/2006/metadata/properties"/>
  </ds:schemaRefs>
</ds:datastoreItem>
</file>

<file path=customXml/itemProps2.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86249A9-EE2B-42EC-AB0A-B0FF1B7FC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2668</Words>
  <Characters>15214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Zack, Carol</cp:lastModifiedBy>
  <cp:revision>2</cp:revision>
  <cp:lastPrinted>2005-09-17T19:02:00Z</cp:lastPrinted>
  <dcterms:created xsi:type="dcterms:W3CDTF">2016-10-30T13:48:00Z</dcterms:created>
  <dcterms:modified xsi:type="dcterms:W3CDTF">2016-10-30T13:48:00Z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