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rsidR="00212C6E" w:rsidRDefault="00CD724B">
      <w:pPr>
        <w:rPr>
          <w:sz w:val="22"/>
          <w:szCs w:val="22"/>
        </w:rPr>
      </w:pPr>
      <w:r w:rsidRPr="00CD724B">
        <w:rPr>
          <w:rFonts w:ascii="Arial" w:hAnsi="Arial" w:cs="Arial"/>
          <w:i/>
          <w:iCs/>
          <w:color w:val="000000"/>
        </w:rPr>
        <w:t>Donald W. Kellogg, PhD, CPEHR, RHIA,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CD724B" w:rsidRDefault="00CD724B" w:rsidP="00B2209E">
      <w:pPr>
        <w:pStyle w:val="ListParagraph"/>
        <w:numPr>
          <w:ilvl w:val="0"/>
          <w:numId w:val="27"/>
        </w:numPr>
      </w:pPr>
      <w:r>
        <w:t xml:space="preserve">How could the length of time from diagnosis to surgery have been reduced for Marsha? </w:t>
      </w:r>
    </w:p>
    <w:p w:rsidR="00B2209E" w:rsidRPr="000F54BF" w:rsidRDefault="00B2209E" w:rsidP="00B2209E">
      <w:pPr>
        <w:pStyle w:val="ListParagraph"/>
        <w:ind w:left="1080"/>
      </w:pPr>
      <w:r>
        <w:t xml:space="preserve">If the entire group was all affiliated there could have been sharing of information and a quicker response.  The fact that the physician was privately owned and she was going between different organizations, it slowed the entire process down. The sharing of the information electronically would have greatly improved the process that was used.  </w:t>
      </w:r>
    </w:p>
    <w:p w:rsidR="00173FAA" w:rsidRPr="00173FAA" w:rsidRDefault="00173FAA" w:rsidP="00173FAA">
      <w:pPr>
        <w:pStyle w:val="PlainText"/>
        <w:ind w:left="720" w:hanging="720"/>
        <w:rPr>
          <w:rFonts w:ascii="Times" w:hAnsi="Times" w:cs="TimesLTStd-Roman"/>
          <w:sz w:val="22"/>
          <w:szCs w:val="22"/>
        </w:rPr>
      </w:pPr>
    </w:p>
    <w:p w:rsidR="00CD724B" w:rsidRDefault="00CD724B" w:rsidP="00B2209E">
      <w:pPr>
        <w:pStyle w:val="ListParagraph"/>
        <w:numPr>
          <w:ilvl w:val="0"/>
          <w:numId w:val="27"/>
        </w:numPr>
      </w:pPr>
      <w:r>
        <w:t>What are ways that Marsha could have shared her information between all of the facilities?</w:t>
      </w:r>
    </w:p>
    <w:p w:rsidR="00B2209E" w:rsidRPr="000F54BF" w:rsidRDefault="00B2209E" w:rsidP="00B2209E">
      <w:pPr>
        <w:pStyle w:val="ListParagraph"/>
        <w:ind w:left="1080"/>
      </w:pPr>
      <w:r>
        <w:lastRenderedPageBreak/>
        <w:t xml:space="preserve">She could have insisted on seeing only doctors that part of electronic health record system.  That isn’t a practical answer to the average person.  She worked in the field and understood the process better than the average person. </w:t>
      </w:r>
    </w:p>
    <w:p w:rsidR="00173FAA" w:rsidRPr="00173FAA" w:rsidRDefault="00173FAA" w:rsidP="00173FAA">
      <w:pPr>
        <w:pStyle w:val="PlainText"/>
        <w:ind w:left="720" w:hanging="720"/>
        <w:rPr>
          <w:rFonts w:ascii="Times" w:hAnsi="Times" w:cs="TimesLTStd-Roman"/>
          <w:sz w:val="22"/>
          <w:szCs w:val="22"/>
        </w:rPr>
      </w:pPr>
    </w:p>
    <w:p w:rsidR="00CD724B" w:rsidRDefault="00CD724B" w:rsidP="00B2209E">
      <w:pPr>
        <w:pStyle w:val="Default"/>
        <w:numPr>
          <w:ilvl w:val="0"/>
          <w:numId w:val="27"/>
        </w:numPr>
        <w:rPr>
          <w:rFonts w:ascii="Times New Roman" w:hAnsi="Times New Roman" w:cs="Times New Roman"/>
          <w:bCs/>
          <w:color w:val="auto"/>
        </w:rPr>
      </w:pPr>
      <w:r>
        <w:rPr>
          <w:rFonts w:ascii="Times New Roman" w:hAnsi="Times New Roman" w:cs="Times New Roman"/>
          <w:bCs/>
          <w:color w:val="auto"/>
        </w:rPr>
        <w:t>What could her providers have done to make the sharing of information easier for Marsha?</w:t>
      </w:r>
    </w:p>
    <w:p w:rsidR="00B2209E" w:rsidRDefault="00B2209E" w:rsidP="00B2209E">
      <w:pPr>
        <w:pStyle w:val="Default"/>
        <w:ind w:left="1080"/>
        <w:rPr>
          <w:rFonts w:ascii="Times New Roman" w:hAnsi="Times New Roman" w:cs="Times New Roman"/>
          <w:bCs/>
          <w:color w:val="auto"/>
        </w:rPr>
      </w:pPr>
      <w:r>
        <w:rPr>
          <w:rFonts w:ascii="Times New Roman" w:hAnsi="Times New Roman" w:cs="Times New Roman"/>
          <w:bCs/>
          <w:color w:val="auto"/>
        </w:rPr>
        <w:t xml:space="preserve">They could join </w:t>
      </w:r>
      <w:r w:rsidRPr="00B2209E">
        <w:rPr>
          <w:rFonts w:ascii="Times New Roman" w:hAnsi="Times New Roman" w:cs="Times New Roman"/>
          <w:bCs/>
          <w:color w:val="auto"/>
          <w:u w:val="words"/>
        </w:rPr>
        <w:t>the</w:t>
      </w:r>
      <w:r>
        <w:rPr>
          <w:rFonts w:ascii="Times New Roman" w:hAnsi="Times New Roman" w:cs="Times New Roman"/>
          <w:bCs/>
          <w:color w:val="auto"/>
        </w:rPr>
        <w:t xml:space="preserve"> </w:t>
      </w:r>
      <w:r>
        <w:rPr>
          <w:rFonts w:ascii="Times New Roman" w:hAnsi="Times New Roman" w:cs="Times New Roman"/>
          <w:bCs/>
          <w:color w:val="auto"/>
          <w:u w:val="words"/>
        </w:rPr>
        <w:t>EHR</w:t>
      </w:r>
      <w:r w:rsidRPr="00B2209E">
        <w:rPr>
          <w:rFonts w:ascii="Times New Roman" w:hAnsi="Times New Roman" w:cs="Times New Roman"/>
          <w:bCs/>
          <w:vanish/>
          <w:color w:val="auto"/>
        </w:rPr>
        <w:t>HER</w:t>
      </w:r>
      <w:r>
        <w:rPr>
          <w:rFonts w:ascii="Times New Roman" w:hAnsi="Times New Roman" w:cs="Times New Roman"/>
          <w:bCs/>
          <w:color w:val="auto"/>
        </w:rPr>
        <w:t xml:space="preserve"> system.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rsidR="00ED789E" w:rsidRDefault="00ED789E" w:rsidP="00DC4742"/>
    <w:p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CD724B" w:rsidRDefault="00CD724B" w:rsidP="00CD724B">
      <w:pPr>
        <w:ind w:left="720" w:hanging="720"/>
      </w:pPr>
      <w:r w:rsidRPr="000F54BF">
        <w:t>1.</w:t>
      </w:r>
      <w:r w:rsidRPr="000F54BF">
        <w:tab/>
      </w:r>
      <w:r>
        <w:t>How is this situation complicated by not having all of the facilities linked into a common EHR?</w:t>
      </w:r>
      <w:r w:rsidR="000A38DE">
        <w:t xml:space="preserve">  </w:t>
      </w:r>
    </w:p>
    <w:p w:rsidR="000A38DE" w:rsidRPr="000F54BF" w:rsidRDefault="000A38DE" w:rsidP="00CD724B">
      <w:pPr>
        <w:ind w:left="720" w:hanging="720"/>
      </w:pPr>
      <w:r>
        <w:tab/>
        <w:t xml:space="preserve">Important information could be left out because the sharing is happening in a central place.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Default="00CD724B" w:rsidP="00CD724B">
      <w:pPr>
        <w:ind w:left="720" w:hanging="720"/>
      </w:pPr>
      <w:r>
        <w:t>2</w:t>
      </w:r>
      <w:r w:rsidRPr="000F54BF">
        <w:t>.</w:t>
      </w:r>
      <w:r w:rsidRPr="000F54BF">
        <w:tab/>
      </w:r>
      <w:r>
        <w:t>Whom would the HIM director have to work with to make an EMPI project successful?</w:t>
      </w:r>
    </w:p>
    <w:p w:rsidR="000A38DE" w:rsidRPr="000F54BF" w:rsidRDefault="000A38DE" w:rsidP="00CD724B">
      <w:pPr>
        <w:ind w:left="720" w:hanging="720"/>
      </w:pPr>
      <w:r>
        <w:t xml:space="preserve"> </w:t>
      </w:r>
      <w:r>
        <w:tab/>
        <w:t xml:space="preserve">They would have to work with the CEO and board of directors of the various locations to make policy changes.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Pr="00294696" w:rsidRDefault="00CD724B" w:rsidP="00CD724B">
      <w:pPr>
        <w:ind w:left="720" w:hanging="720"/>
      </w:pPr>
      <w:r w:rsidRPr="00D91DB6">
        <w:t>3.</w:t>
      </w:r>
      <w:r>
        <w:tab/>
      </w:r>
      <w:r w:rsidRPr="00D91DB6">
        <w:t xml:space="preserve">What are the advantages to all facilities of having a shared </w:t>
      </w:r>
      <w:r>
        <w:t xml:space="preserve">health </w:t>
      </w:r>
      <w:r w:rsidRPr="00D91DB6">
        <w:t xml:space="preserve">record number? </w:t>
      </w:r>
    </w:p>
    <w:p w:rsidR="000A38DE" w:rsidRDefault="000A38DE" w:rsidP="00ED789E">
      <w:pPr>
        <w:pStyle w:val="Heading1"/>
        <w:pBdr>
          <w:bottom w:val="single" w:sz="4" w:space="1" w:color="auto"/>
        </w:pBdr>
        <w:rPr>
          <w:rFonts w:ascii="Times New Roman" w:eastAsia="MS Mincho" w:hAnsi="Times New Roman"/>
          <w:b w:val="0"/>
          <w:kern w:val="0"/>
          <w:sz w:val="22"/>
          <w:szCs w:val="22"/>
        </w:rPr>
      </w:pPr>
      <w:r>
        <w:rPr>
          <w:rFonts w:ascii="Times New Roman" w:eastAsia="MS Mincho" w:hAnsi="Times New Roman"/>
          <w:kern w:val="0"/>
          <w:sz w:val="22"/>
          <w:szCs w:val="22"/>
        </w:rPr>
        <w:tab/>
      </w:r>
      <w:r w:rsidRPr="000A38DE">
        <w:rPr>
          <w:rFonts w:ascii="Times New Roman" w:eastAsia="MS Mincho" w:hAnsi="Times New Roman"/>
          <w:b w:val="0"/>
          <w:kern w:val="0"/>
          <w:sz w:val="22"/>
          <w:szCs w:val="22"/>
        </w:rPr>
        <w:t xml:space="preserve">If they all have shared health record numbers, information would not be dropped or lost.  The </w:t>
      </w:r>
      <w:r>
        <w:rPr>
          <w:rFonts w:ascii="Times New Roman" w:eastAsia="MS Mincho" w:hAnsi="Times New Roman"/>
          <w:b w:val="0"/>
          <w:kern w:val="0"/>
          <w:sz w:val="22"/>
          <w:szCs w:val="22"/>
        </w:rPr>
        <w:t xml:space="preserve">   </w:t>
      </w:r>
    </w:p>
    <w:p w:rsidR="00ED789E" w:rsidRPr="000A38DE" w:rsidRDefault="000A38DE" w:rsidP="00ED789E">
      <w:pPr>
        <w:pStyle w:val="Heading1"/>
        <w:pBdr>
          <w:bottom w:val="single" w:sz="4" w:space="1" w:color="auto"/>
        </w:pBdr>
        <w:rPr>
          <w:rFonts w:ascii="Times New Roman" w:eastAsia="MS Mincho" w:hAnsi="Times New Roman"/>
          <w:b w:val="0"/>
          <w:kern w:val="0"/>
          <w:sz w:val="22"/>
          <w:szCs w:val="22"/>
        </w:rPr>
      </w:pPr>
      <w:r>
        <w:rPr>
          <w:rFonts w:ascii="Times New Roman" w:eastAsia="MS Mincho" w:hAnsi="Times New Roman"/>
          <w:b w:val="0"/>
          <w:kern w:val="0"/>
          <w:sz w:val="22"/>
          <w:szCs w:val="22"/>
        </w:rPr>
        <w:t xml:space="preserve">              </w:t>
      </w:r>
      <w:proofErr w:type="gramStart"/>
      <w:r w:rsidRPr="000A38DE">
        <w:rPr>
          <w:rFonts w:ascii="Times New Roman" w:eastAsia="MS Mincho" w:hAnsi="Times New Roman"/>
          <w:b w:val="0"/>
          <w:kern w:val="0"/>
          <w:sz w:val="22"/>
          <w:szCs w:val="22"/>
        </w:rPr>
        <w:t>information</w:t>
      </w:r>
      <w:proofErr w:type="gramEnd"/>
      <w:r w:rsidRPr="000A38DE">
        <w:rPr>
          <w:rFonts w:ascii="Times New Roman" w:eastAsia="MS Mincho" w:hAnsi="Times New Roman"/>
          <w:b w:val="0"/>
          <w:kern w:val="0"/>
          <w:sz w:val="22"/>
          <w:szCs w:val="22"/>
        </w:rPr>
        <w:t xml:space="preserve"> in the health record would completely follow the patient through the entire system. </w:t>
      </w: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CD724B" w:rsidRDefault="0048131D" w:rsidP="000A38DE">
      <w:pPr>
        <w:pStyle w:val="ListParagraph"/>
        <w:numPr>
          <w:ilvl w:val="0"/>
          <w:numId w:val="28"/>
        </w:numPr>
      </w:pPr>
      <w:r>
        <w:t>Break</w:t>
      </w:r>
      <w:r w:rsidR="00CD724B">
        <w:t xml:space="preserve"> into small groups. Each group will identify a terminal condition for a patient and determine the pathway that that patient will take starting from their family medicine clinic to ending with hospice care. </w:t>
      </w:r>
    </w:p>
    <w:p w:rsidR="000A38DE" w:rsidRPr="000F54BF" w:rsidRDefault="000A38DE" w:rsidP="000A38DE">
      <w:pPr>
        <w:pStyle w:val="ListParagraph"/>
        <w:ind w:left="1080"/>
      </w:pPr>
      <w:r>
        <w:t>CANCER—</w:t>
      </w:r>
      <w:proofErr w:type="spellStart"/>
      <w:r>
        <w:t>pcp</w:t>
      </w:r>
      <w:proofErr w:type="spellEnd"/>
      <w:r>
        <w:t xml:space="preserve"> to a lab—back to </w:t>
      </w:r>
      <w:proofErr w:type="spellStart"/>
      <w:r>
        <w:t>pcp</w:t>
      </w:r>
      <w:proofErr w:type="spellEnd"/>
      <w:r>
        <w:t xml:space="preserve">—to a specialist—to a surgeon for a biopsy—back to the specialist—to oncologist—to radiologist, chemo </w:t>
      </w:r>
      <w:proofErr w:type="spellStart"/>
      <w:r>
        <w:t>etc</w:t>
      </w:r>
      <w:proofErr w:type="spellEnd"/>
      <w:r>
        <w:t>—back to lab, to oncologist—back to surgeon—</w:t>
      </w:r>
      <w:proofErr w:type="spellStart"/>
      <w:r>
        <w:t>snf</w:t>
      </w:r>
      <w:proofErr w:type="spellEnd"/>
      <w:r>
        <w:t>—home health care—home hospice</w:t>
      </w:r>
    </w:p>
    <w:p w:rsidR="00173FAA" w:rsidRPr="00173FAA" w:rsidRDefault="00173FAA" w:rsidP="00173FAA">
      <w:pPr>
        <w:ind w:left="720" w:hanging="720"/>
        <w:rPr>
          <w:sz w:val="22"/>
          <w:szCs w:val="22"/>
        </w:rPr>
      </w:pPr>
    </w:p>
    <w:p w:rsidR="00CD724B" w:rsidRDefault="00CD724B" w:rsidP="000A38DE">
      <w:pPr>
        <w:pStyle w:val="ListParagraph"/>
        <w:numPr>
          <w:ilvl w:val="0"/>
          <w:numId w:val="28"/>
        </w:numPr>
      </w:pP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p>
    <w:p w:rsidR="000A38DE" w:rsidRPr="000F54BF" w:rsidRDefault="000A38DE" w:rsidP="000A38DE">
      <w:pPr>
        <w:pStyle w:val="ListParagraph"/>
        <w:ind w:left="1080"/>
      </w:pPr>
      <w:r>
        <w:t xml:space="preserve">The biggest issues tend to fall into the lab and perhaps the initial diagnosis.  From there the oncologist takes over the care of the patient until the care no longer works or the patient decides to stop trying.  Without the sharing of records it could slow the process down and risk important things go missing. </w:t>
      </w:r>
    </w:p>
    <w:p w:rsidR="00173FAA" w:rsidRPr="00173FAA" w:rsidRDefault="00173FAA" w:rsidP="00173FAA">
      <w:pPr>
        <w:ind w:left="720" w:hanging="720"/>
        <w:rPr>
          <w:sz w:val="22"/>
          <w:szCs w:val="22"/>
        </w:rPr>
      </w:pPr>
    </w:p>
    <w:p w:rsidR="00CD724B" w:rsidRDefault="00CD724B" w:rsidP="00CD724B">
      <w:pPr>
        <w:ind w:left="720" w:hanging="720"/>
      </w:pPr>
      <w:r w:rsidRPr="00D91DB6">
        <w:t xml:space="preserve">3. </w:t>
      </w:r>
      <w:r>
        <w:tab/>
        <w:t>Complete the following table by detailing the responsibilities of each type of staff member.</w:t>
      </w:r>
    </w:p>
    <w:p w:rsidR="00CD724B" w:rsidRDefault="00CD724B" w:rsidP="00CD724B">
      <w:pPr>
        <w:ind w:left="720"/>
      </w:pPr>
    </w:p>
    <w:p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151"/>
        <w:gridCol w:w="5479"/>
      </w:tblGrid>
      <w:tr w:rsidR="00CD724B" w:rsidTr="00CD724B">
        <w:tc>
          <w:tcPr>
            <w:tcW w:w="0" w:type="auto"/>
          </w:tcPr>
          <w:p w:rsidR="00CD724B" w:rsidRPr="00722E01" w:rsidRDefault="00CD724B" w:rsidP="00E77374">
            <w:pPr>
              <w:rPr>
                <w:b/>
              </w:rPr>
            </w:pPr>
            <w:r w:rsidRPr="00D91DB6">
              <w:rPr>
                <w:b/>
              </w:rPr>
              <w:t xml:space="preserve">Staff Position </w:t>
            </w:r>
          </w:p>
        </w:tc>
        <w:tc>
          <w:tcPr>
            <w:tcW w:w="5479" w:type="dxa"/>
          </w:tcPr>
          <w:p w:rsidR="00CD724B" w:rsidRPr="00722E01" w:rsidRDefault="00CD724B" w:rsidP="00E77374">
            <w:pPr>
              <w:rPr>
                <w:b/>
              </w:rPr>
            </w:pPr>
            <w:r w:rsidRPr="00D91DB6">
              <w:rPr>
                <w:b/>
              </w:rPr>
              <w:t xml:space="preserve">Responsibilities </w:t>
            </w:r>
          </w:p>
        </w:tc>
      </w:tr>
      <w:tr w:rsidR="00CD724B" w:rsidTr="00CD724B">
        <w:tc>
          <w:tcPr>
            <w:tcW w:w="0" w:type="auto"/>
          </w:tcPr>
          <w:p w:rsidR="00CD724B" w:rsidRDefault="00CD724B" w:rsidP="00E77374">
            <w:r>
              <w:t>Board of directors</w:t>
            </w:r>
          </w:p>
        </w:tc>
        <w:tc>
          <w:tcPr>
            <w:tcW w:w="5479" w:type="dxa"/>
          </w:tcPr>
          <w:p w:rsidR="00CD724B" w:rsidRPr="00C12FD3" w:rsidRDefault="00C4342C" w:rsidP="00E77374">
            <w:pPr>
              <w:rPr>
                <w:color w:val="FF0000"/>
              </w:rPr>
            </w:pPr>
            <w:r>
              <w:rPr>
                <w:color w:val="FF0000"/>
              </w:rPr>
              <w:t>Overall</w:t>
            </w:r>
            <w:bookmarkStart w:id="0" w:name="_GoBack"/>
            <w:bookmarkEnd w:id="0"/>
            <w:r>
              <w:rPr>
                <w:color w:val="FF0000"/>
              </w:rPr>
              <w:t xml:space="preserve"> direction of the hospital </w:t>
            </w:r>
          </w:p>
        </w:tc>
      </w:tr>
      <w:tr w:rsidR="00CD724B" w:rsidTr="00CD724B">
        <w:tc>
          <w:tcPr>
            <w:tcW w:w="0" w:type="auto"/>
          </w:tcPr>
          <w:p w:rsidR="00CD724B" w:rsidRDefault="00CD724B" w:rsidP="00E77374">
            <w:r>
              <w:t>Medical staff</w:t>
            </w:r>
          </w:p>
        </w:tc>
        <w:tc>
          <w:tcPr>
            <w:tcW w:w="5479" w:type="dxa"/>
          </w:tcPr>
          <w:p w:rsidR="00CD724B" w:rsidRPr="00C12FD3" w:rsidRDefault="00C4342C" w:rsidP="00E77374">
            <w:pPr>
              <w:rPr>
                <w:color w:val="FF0000"/>
              </w:rPr>
            </w:pPr>
            <w:r>
              <w:rPr>
                <w:color w:val="FF0000"/>
              </w:rPr>
              <w:t>High quality patient care to patients</w:t>
            </w:r>
          </w:p>
        </w:tc>
      </w:tr>
      <w:tr w:rsidR="00CD724B" w:rsidTr="00CD724B">
        <w:tc>
          <w:tcPr>
            <w:tcW w:w="0" w:type="auto"/>
          </w:tcPr>
          <w:p w:rsidR="00CD724B" w:rsidRDefault="00CD724B" w:rsidP="00E77374">
            <w:r>
              <w:t>Administrative staff</w:t>
            </w:r>
          </w:p>
        </w:tc>
        <w:tc>
          <w:tcPr>
            <w:tcW w:w="5479" w:type="dxa"/>
          </w:tcPr>
          <w:p w:rsidR="00CD724B" w:rsidRPr="00C12FD3" w:rsidRDefault="00C4342C" w:rsidP="00E77374">
            <w:pPr>
              <w:rPr>
                <w:color w:val="FF0000"/>
              </w:rPr>
            </w:pPr>
            <w:r>
              <w:rPr>
                <w:color w:val="FF0000"/>
              </w:rPr>
              <w:t xml:space="preserve">Leader </w:t>
            </w:r>
            <w:proofErr w:type="spellStart"/>
            <w:r>
              <w:rPr>
                <w:color w:val="FF0000"/>
              </w:rPr>
              <w:t>ceo</w:t>
            </w:r>
            <w:proofErr w:type="spellEnd"/>
            <w:r>
              <w:rPr>
                <w:color w:val="FF0000"/>
              </w:rPr>
              <w:t xml:space="preserve"> implementing policies</w:t>
            </w:r>
          </w:p>
        </w:tc>
      </w:tr>
      <w:tr w:rsidR="00CD724B" w:rsidTr="00CD724B">
        <w:tc>
          <w:tcPr>
            <w:tcW w:w="0" w:type="auto"/>
          </w:tcPr>
          <w:p w:rsidR="00CD724B" w:rsidRDefault="00CD724B" w:rsidP="00E77374">
            <w:r>
              <w:t>Patient care services</w:t>
            </w:r>
          </w:p>
        </w:tc>
        <w:tc>
          <w:tcPr>
            <w:tcW w:w="5479" w:type="dxa"/>
          </w:tcPr>
          <w:p w:rsidR="00CD724B" w:rsidRPr="00C12FD3" w:rsidRDefault="00C4342C" w:rsidP="00E77374">
            <w:pPr>
              <w:rPr>
                <w:color w:val="FF0000"/>
              </w:rPr>
            </w:pPr>
            <w:r>
              <w:rPr>
                <w:color w:val="FF0000"/>
              </w:rPr>
              <w:t>Nurses continuous around the clock treatment and support</w:t>
            </w:r>
          </w:p>
        </w:tc>
      </w:tr>
      <w:tr w:rsidR="00CD724B" w:rsidTr="00CD724B">
        <w:tc>
          <w:tcPr>
            <w:tcW w:w="0" w:type="auto"/>
          </w:tcPr>
          <w:p w:rsidR="00CD724B" w:rsidRDefault="00CD724B" w:rsidP="00E77374">
            <w:r>
              <w:t xml:space="preserve">Diagnostic services </w:t>
            </w:r>
          </w:p>
        </w:tc>
        <w:tc>
          <w:tcPr>
            <w:tcW w:w="5479" w:type="dxa"/>
          </w:tcPr>
          <w:p w:rsidR="00CD724B" w:rsidRPr="00C12FD3" w:rsidRDefault="00C4342C" w:rsidP="00E77374">
            <w:pPr>
              <w:rPr>
                <w:color w:val="FF0000"/>
              </w:rPr>
            </w:pPr>
            <w:r>
              <w:rPr>
                <w:color w:val="FF0000"/>
              </w:rPr>
              <w:t>Clinical lab, radiology and nuclear medicine</w:t>
            </w:r>
          </w:p>
        </w:tc>
      </w:tr>
      <w:tr w:rsidR="00CD724B" w:rsidTr="00CD724B">
        <w:tc>
          <w:tcPr>
            <w:tcW w:w="0" w:type="auto"/>
          </w:tcPr>
          <w:p w:rsidR="00CD724B" w:rsidRDefault="00CD724B" w:rsidP="00E77374">
            <w:r>
              <w:t xml:space="preserve">Administrative support services </w:t>
            </w:r>
          </w:p>
        </w:tc>
        <w:tc>
          <w:tcPr>
            <w:tcW w:w="5479" w:type="dxa"/>
          </w:tcPr>
          <w:p w:rsidR="00CD724B" w:rsidRPr="00C12FD3" w:rsidRDefault="00C4342C" w:rsidP="00E77374">
            <w:pPr>
              <w:rPr>
                <w:color w:val="FF0000"/>
              </w:rPr>
            </w:pPr>
            <w:r>
              <w:rPr>
                <w:color w:val="FF0000"/>
              </w:rPr>
              <w:t>Business management and clerical serviced in several key areas</w:t>
            </w:r>
          </w:p>
        </w:tc>
      </w:tr>
    </w:tbl>
    <w:p w:rsidR="0076108C" w:rsidRDefault="0076108C" w:rsidP="00173FAA">
      <w:pPr>
        <w:ind w:left="720" w:hanging="720"/>
      </w:pP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CD724B" w:rsidRPr="00CD724B" w:rsidRDefault="00CD724B" w:rsidP="00CD724B">
      <w:pPr>
        <w:ind w:left="720" w:hanging="720"/>
        <w:rPr>
          <w:sz w:val="22"/>
          <w:szCs w:val="22"/>
        </w:rPr>
      </w:pPr>
      <w:r w:rsidRPr="00757B41">
        <w:rPr>
          <w:sz w:val="22"/>
          <w:szCs w:val="22"/>
        </w:rPr>
        <w:t>1.</w:t>
      </w:r>
      <w:r w:rsidRPr="00CD724B">
        <w:rPr>
          <w:sz w:val="22"/>
          <w:szCs w:val="22"/>
        </w:rPr>
        <w:tab/>
        <w:t xml:space="preserve">Which of the following places </w:t>
      </w:r>
      <w:proofErr w:type="gramStart"/>
      <w:r w:rsidRPr="00CD724B">
        <w:rPr>
          <w:sz w:val="22"/>
          <w:szCs w:val="22"/>
        </w:rPr>
        <w:t>an</w:t>
      </w:r>
      <w:proofErr w:type="gramEnd"/>
      <w:r w:rsidRPr="00CD724B">
        <w:rPr>
          <w:sz w:val="22"/>
          <w:szCs w:val="22"/>
        </w:rPr>
        <w:t xml:space="preserve"> emphasis on treating individual patients at the level of care required by their course of treatment and extends from their primary care providers to specialists and ancillary providers?</w:t>
      </w:r>
    </w:p>
    <w:p w:rsidR="00CD724B" w:rsidRPr="00E77374" w:rsidRDefault="00CD724B" w:rsidP="00CD724B">
      <w:pPr>
        <w:ind w:left="1440" w:hanging="720"/>
        <w:rPr>
          <w:b/>
          <w:color w:val="FF0000"/>
          <w:sz w:val="22"/>
          <w:szCs w:val="22"/>
        </w:rPr>
      </w:pPr>
      <w:r w:rsidRPr="00E77374">
        <w:rPr>
          <w:b/>
          <w:color w:val="FF0000"/>
          <w:sz w:val="22"/>
          <w:szCs w:val="22"/>
        </w:rPr>
        <w:t>a. Continuum of care</w:t>
      </w:r>
    </w:p>
    <w:p w:rsidR="00CD724B" w:rsidRPr="00CD724B" w:rsidRDefault="00CD724B" w:rsidP="00CD724B">
      <w:pPr>
        <w:ind w:left="1440" w:hanging="720"/>
        <w:rPr>
          <w:sz w:val="22"/>
          <w:szCs w:val="22"/>
        </w:rPr>
      </w:pPr>
      <w:r w:rsidRPr="00CD724B">
        <w:rPr>
          <w:sz w:val="22"/>
          <w:szCs w:val="22"/>
        </w:rPr>
        <w:t>b. Integrated delivery systems</w:t>
      </w:r>
    </w:p>
    <w:p w:rsidR="00CD724B" w:rsidRPr="00CD724B" w:rsidRDefault="00CD724B" w:rsidP="00CD724B">
      <w:pPr>
        <w:ind w:left="1440" w:hanging="720"/>
        <w:rPr>
          <w:sz w:val="22"/>
          <w:szCs w:val="22"/>
        </w:rPr>
      </w:pPr>
      <w:r w:rsidRPr="00CD724B">
        <w:rPr>
          <w:sz w:val="22"/>
          <w:szCs w:val="22"/>
        </w:rPr>
        <w:t>c. Case management</w:t>
      </w:r>
    </w:p>
    <w:p w:rsidR="00CD724B" w:rsidRPr="00CD724B" w:rsidRDefault="00CD724B" w:rsidP="00CD724B">
      <w:pPr>
        <w:ind w:left="1440" w:hanging="720"/>
        <w:rPr>
          <w:sz w:val="22"/>
          <w:szCs w:val="22"/>
        </w:rPr>
      </w:pPr>
      <w:r w:rsidRPr="00CD724B">
        <w:rPr>
          <w:sz w:val="22"/>
          <w:szCs w:val="22"/>
        </w:rPr>
        <w:t>d. Integrated delivery networks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rsidR="00CD724B" w:rsidRPr="00CD724B" w:rsidRDefault="00CD724B" w:rsidP="00CD724B">
      <w:pPr>
        <w:ind w:left="1440" w:hanging="720"/>
        <w:rPr>
          <w:sz w:val="22"/>
          <w:szCs w:val="22"/>
        </w:rPr>
      </w:pPr>
      <w:r w:rsidRPr="00CD724B">
        <w:rPr>
          <w:sz w:val="22"/>
          <w:szCs w:val="22"/>
        </w:rPr>
        <w:t>a. 10</w:t>
      </w:r>
    </w:p>
    <w:p w:rsidR="00CD724B" w:rsidRPr="00757B41" w:rsidRDefault="00CD724B" w:rsidP="00CD724B">
      <w:pPr>
        <w:ind w:left="1440" w:hanging="720"/>
        <w:rPr>
          <w:b/>
          <w:color w:val="FF0000"/>
          <w:sz w:val="22"/>
          <w:szCs w:val="22"/>
        </w:rPr>
      </w:pPr>
      <w:r w:rsidRPr="00757B41">
        <w:rPr>
          <w:b/>
          <w:color w:val="FF0000"/>
          <w:sz w:val="22"/>
          <w:szCs w:val="22"/>
        </w:rPr>
        <w:t>b. 17.5</w:t>
      </w:r>
    </w:p>
    <w:p w:rsidR="00CD724B" w:rsidRPr="00CD724B" w:rsidRDefault="00CD724B" w:rsidP="00CD724B">
      <w:pPr>
        <w:ind w:left="1440" w:hanging="720"/>
        <w:rPr>
          <w:sz w:val="22"/>
          <w:szCs w:val="22"/>
        </w:rPr>
      </w:pPr>
      <w:r w:rsidRPr="00CD724B">
        <w:rPr>
          <w:sz w:val="22"/>
          <w:szCs w:val="22"/>
        </w:rPr>
        <w:t>c. 21</w:t>
      </w:r>
    </w:p>
    <w:p w:rsidR="00CD724B" w:rsidRPr="00CD724B" w:rsidRDefault="00CD724B" w:rsidP="00CD724B">
      <w:pPr>
        <w:ind w:left="1440" w:hanging="720"/>
        <w:rPr>
          <w:sz w:val="22"/>
          <w:szCs w:val="22"/>
        </w:rPr>
      </w:pPr>
      <w:r w:rsidRPr="00CD724B">
        <w:rPr>
          <w:sz w:val="22"/>
          <w:szCs w:val="22"/>
        </w:rPr>
        <w:t>d. 26</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rsidR="00CD724B" w:rsidRPr="00CD724B" w:rsidRDefault="00CD724B" w:rsidP="00CD724B">
      <w:pPr>
        <w:ind w:left="1440" w:hanging="720"/>
        <w:rPr>
          <w:sz w:val="22"/>
          <w:szCs w:val="22"/>
        </w:rPr>
      </w:pPr>
      <w:r w:rsidRPr="00CD724B">
        <w:rPr>
          <w:sz w:val="22"/>
          <w:szCs w:val="22"/>
        </w:rPr>
        <w:t>a. 20:80</w:t>
      </w:r>
    </w:p>
    <w:p w:rsidR="00CD724B" w:rsidRPr="00757B41" w:rsidRDefault="00CD724B" w:rsidP="00CD724B">
      <w:pPr>
        <w:ind w:left="1440" w:hanging="720"/>
        <w:rPr>
          <w:b/>
          <w:color w:val="FF0000"/>
          <w:sz w:val="22"/>
          <w:szCs w:val="22"/>
        </w:rPr>
      </w:pPr>
      <w:r w:rsidRPr="00757B41">
        <w:rPr>
          <w:b/>
          <w:color w:val="FF0000"/>
          <w:sz w:val="22"/>
          <w:szCs w:val="22"/>
        </w:rPr>
        <w:t>b. 40:60</w:t>
      </w:r>
    </w:p>
    <w:p w:rsidR="00CD724B" w:rsidRPr="00CD724B" w:rsidRDefault="00CD724B" w:rsidP="00CD724B">
      <w:pPr>
        <w:ind w:left="1440" w:hanging="720"/>
        <w:rPr>
          <w:sz w:val="22"/>
          <w:szCs w:val="22"/>
        </w:rPr>
      </w:pPr>
      <w:r w:rsidRPr="00CD724B">
        <w:rPr>
          <w:sz w:val="22"/>
          <w:szCs w:val="22"/>
        </w:rPr>
        <w:t>c. 60:40</w:t>
      </w:r>
    </w:p>
    <w:p w:rsidR="00CD724B" w:rsidRPr="00CD724B" w:rsidRDefault="00CD724B" w:rsidP="00CD724B">
      <w:pPr>
        <w:ind w:left="1440" w:hanging="720"/>
        <w:rPr>
          <w:sz w:val="22"/>
          <w:szCs w:val="22"/>
        </w:rPr>
      </w:pPr>
      <w:r w:rsidRPr="00CD724B">
        <w:rPr>
          <w:sz w:val="22"/>
          <w:szCs w:val="22"/>
        </w:rPr>
        <w:t>d. 80:20</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rsidR="00CD724B" w:rsidRPr="00CD724B" w:rsidRDefault="00CD724B" w:rsidP="00CD724B">
      <w:pPr>
        <w:ind w:left="720" w:hanging="720"/>
        <w:rPr>
          <w:sz w:val="22"/>
          <w:szCs w:val="22"/>
        </w:rPr>
      </w:pPr>
      <w:r w:rsidRPr="00CD724B">
        <w:rPr>
          <w:sz w:val="22"/>
          <w:szCs w:val="22"/>
        </w:rPr>
        <w:tab/>
        <w:t>a. True</w:t>
      </w:r>
    </w:p>
    <w:p w:rsidR="00CD724B" w:rsidRPr="00E77374" w:rsidRDefault="00CD724B" w:rsidP="00CD724B">
      <w:pPr>
        <w:ind w:left="720" w:hanging="720"/>
        <w:rPr>
          <w:b/>
          <w:color w:val="FF0000"/>
          <w:sz w:val="22"/>
          <w:szCs w:val="22"/>
        </w:rPr>
      </w:pPr>
      <w:r w:rsidRPr="00CD724B">
        <w:rPr>
          <w:sz w:val="22"/>
          <w:szCs w:val="22"/>
        </w:rPr>
        <w:tab/>
      </w:r>
      <w:r w:rsidRPr="00E77374">
        <w:rPr>
          <w:b/>
          <w:color w:val="FF0000"/>
          <w:sz w:val="22"/>
          <w:szCs w:val="22"/>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757B41">
        <w:rPr>
          <w:sz w:val="22"/>
          <w:szCs w:val="22"/>
        </w:rPr>
        <w:t>5.</w:t>
      </w:r>
      <w:r w:rsidRPr="00CD724B">
        <w:rPr>
          <w:sz w:val="22"/>
          <w:szCs w:val="22"/>
        </w:rPr>
        <w:tab/>
        <w:t>Which of the following is considered an Allied Health professional?</w:t>
      </w:r>
    </w:p>
    <w:p w:rsidR="00CD724B" w:rsidRPr="00CD724B" w:rsidRDefault="00CD724B" w:rsidP="00CD724B">
      <w:pPr>
        <w:ind w:left="720" w:hanging="720"/>
        <w:rPr>
          <w:sz w:val="22"/>
          <w:szCs w:val="22"/>
        </w:rPr>
      </w:pPr>
      <w:r w:rsidRPr="00CD724B">
        <w:rPr>
          <w:sz w:val="22"/>
          <w:szCs w:val="22"/>
        </w:rPr>
        <w:tab/>
        <w:t>a. Physicians</w:t>
      </w:r>
    </w:p>
    <w:p w:rsidR="00CD724B" w:rsidRPr="00CD724B" w:rsidRDefault="00CD724B" w:rsidP="00CD724B">
      <w:pPr>
        <w:ind w:left="720" w:hanging="720"/>
        <w:rPr>
          <w:sz w:val="22"/>
          <w:szCs w:val="22"/>
        </w:rPr>
      </w:pPr>
      <w:r w:rsidRPr="00CD724B">
        <w:rPr>
          <w:sz w:val="22"/>
          <w:szCs w:val="22"/>
        </w:rPr>
        <w:tab/>
        <w:t>b. Physician Assistants</w:t>
      </w:r>
    </w:p>
    <w:p w:rsidR="00CD724B" w:rsidRPr="00CD724B" w:rsidRDefault="00CD724B" w:rsidP="00CD724B">
      <w:pPr>
        <w:ind w:left="720" w:hanging="720"/>
        <w:rPr>
          <w:sz w:val="22"/>
          <w:szCs w:val="22"/>
        </w:rPr>
      </w:pPr>
      <w:r w:rsidRPr="00CD724B">
        <w:rPr>
          <w:sz w:val="22"/>
          <w:szCs w:val="22"/>
        </w:rPr>
        <w:tab/>
        <w:t>c. Registered Nurses</w:t>
      </w:r>
    </w:p>
    <w:p w:rsidR="00CD724B" w:rsidRPr="00E77374" w:rsidRDefault="00CD724B" w:rsidP="00CD724B">
      <w:pPr>
        <w:ind w:left="720" w:hanging="720"/>
        <w:rPr>
          <w:b/>
          <w:color w:val="FF0000"/>
          <w:sz w:val="22"/>
          <w:szCs w:val="22"/>
        </w:rPr>
      </w:pPr>
      <w:r w:rsidRPr="00CD724B">
        <w:rPr>
          <w:sz w:val="22"/>
          <w:szCs w:val="22"/>
        </w:rPr>
        <w:tab/>
      </w:r>
      <w:r w:rsidRPr="00E77374">
        <w:rPr>
          <w:b/>
          <w:color w:val="FF0000"/>
          <w:sz w:val="22"/>
          <w:szCs w:val="22"/>
        </w:rPr>
        <w:t>d. Licensed Practical Nurses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757B41">
        <w:rPr>
          <w:sz w:val="22"/>
          <w:szCs w:val="22"/>
        </w:rPr>
        <w:t>6.</w:t>
      </w:r>
      <w:r w:rsidRPr="00757B41">
        <w:rPr>
          <w:sz w:val="22"/>
          <w:szCs w:val="22"/>
        </w:rPr>
        <w:tab/>
      </w:r>
      <w:r w:rsidRPr="00CD724B">
        <w:rPr>
          <w:sz w:val="22"/>
          <w:szCs w:val="22"/>
        </w:rPr>
        <w:t>Occupational Therapists are concerned with a patient’s activities of daily living.</w:t>
      </w:r>
    </w:p>
    <w:p w:rsidR="00CD724B" w:rsidRPr="00E77374" w:rsidRDefault="00CD724B" w:rsidP="00CD724B">
      <w:pPr>
        <w:ind w:left="720" w:hanging="720"/>
        <w:rPr>
          <w:b/>
          <w:color w:val="FF0000"/>
          <w:sz w:val="22"/>
          <w:szCs w:val="22"/>
        </w:rPr>
      </w:pPr>
      <w:r w:rsidRPr="00CD724B">
        <w:rPr>
          <w:sz w:val="22"/>
          <w:szCs w:val="22"/>
        </w:rPr>
        <w:tab/>
      </w:r>
      <w:r w:rsidRPr="00E77374">
        <w:rPr>
          <w:b/>
          <w:color w:val="FF0000"/>
          <w:sz w:val="22"/>
          <w:szCs w:val="22"/>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757B41">
        <w:rPr>
          <w:sz w:val="22"/>
          <w:szCs w:val="22"/>
        </w:rPr>
        <w:t xml:space="preserve">7. </w:t>
      </w:r>
      <w:r w:rsidRPr="00CD724B">
        <w:rPr>
          <w:sz w:val="22"/>
          <w:szCs w:val="22"/>
        </w:rPr>
        <w:tab/>
        <w:t>Which of the following federal laws created Medicare and Medicaid?</w:t>
      </w:r>
    </w:p>
    <w:p w:rsidR="00CD724B" w:rsidRPr="00CD724B" w:rsidRDefault="00CD724B" w:rsidP="00CD724B">
      <w:pPr>
        <w:ind w:left="720" w:hanging="720"/>
        <w:rPr>
          <w:sz w:val="22"/>
          <w:szCs w:val="22"/>
        </w:rPr>
      </w:pPr>
      <w:r w:rsidRPr="00CD724B">
        <w:rPr>
          <w:sz w:val="22"/>
          <w:szCs w:val="22"/>
        </w:rPr>
        <w:tab/>
        <w:t>a. Social Security Act of 1935</w:t>
      </w:r>
    </w:p>
    <w:p w:rsidR="00CD724B" w:rsidRPr="00CD724B" w:rsidRDefault="00CD724B" w:rsidP="00CD724B">
      <w:pPr>
        <w:ind w:left="720" w:hanging="720"/>
        <w:rPr>
          <w:sz w:val="22"/>
          <w:szCs w:val="22"/>
        </w:rPr>
      </w:pPr>
      <w:r w:rsidRPr="00CD724B">
        <w:rPr>
          <w:sz w:val="22"/>
          <w:szCs w:val="22"/>
        </w:rPr>
        <w:tab/>
        <w:t xml:space="preserve">b. Public </w:t>
      </w:r>
      <w:proofErr w:type="gramStart"/>
      <w:r w:rsidRPr="00CD724B">
        <w:rPr>
          <w:sz w:val="22"/>
          <w:szCs w:val="22"/>
        </w:rPr>
        <w:t>Law 92-603</w:t>
      </w:r>
      <w:proofErr w:type="gramEnd"/>
      <w:r w:rsidRPr="00CD724B">
        <w:rPr>
          <w:sz w:val="22"/>
          <w:szCs w:val="22"/>
        </w:rPr>
        <w:t xml:space="preserve"> of 1972</w:t>
      </w:r>
    </w:p>
    <w:p w:rsidR="00CD724B" w:rsidRPr="00E77374" w:rsidRDefault="00CD724B" w:rsidP="00CD724B">
      <w:pPr>
        <w:ind w:left="720" w:hanging="720"/>
        <w:rPr>
          <w:b/>
          <w:color w:val="FF0000"/>
          <w:sz w:val="22"/>
          <w:szCs w:val="22"/>
        </w:rPr>
      </w:pPr>
      <w:r w:rsidRPr="00CD724B">
        <w:rPr>
          <w:sz w:val="22"/>
          <w:szCs w:val="22"/>
        </w:rPr>
        <w:tab/>
      </w:r>
      <w:r w:rsidRPr="00E77374">
        <w:rPr>
          <w:b/>
          <w:color w:val="FF0000"/>
          <w:sz w:val="22"/>
          <w:szCs w:val="22"/>
        </w:rPr>
        <w:t xml:space="preserve">c. Public </w:t>
      </w:r>
      <w:proofErr w:type="gramStart"/>
      <w:r w:rsidRPr="00E77374">
        <w:rPr>
          <w:b/>
          <w:color w:val="FF0000"/>
          <w:sz w:val="22"/>
          <w:szCs w:val="22"/>
        </w:rPr>
        <w:t>Law 89-97</w:t>
      </w:r>
      <w:proofErr w:type="gramEnd"/>
      <w:r w:rsidRPr="00E77374">
        <w:rPr>
          <w:b/>
          <w:color w:val="FF0000"/>
          <w:sz w:val="22"/>
          <w:szCs w:val="22"/>
        </w:rPr>
        <w:t xml:space="preserve"> of 1965</w:t>
      </w:r>
    </w:p>
    <w:p w:rsidR="00CD724B" w:rsidRPr="00CD724B" w:rsidRDefault="00CD724B" w:rsidP="00CD724B">
      <w:pPr>
        <w:ind w:left="720" w:hanging="720"/>
        <w:rPr>
          <w:sz w:val="22"/>
          <w:szCs w:val="22"/>
        </w:rPr>
      </w:pPr>
      <w:r w:rsidRPr="00CD724B">
        <w:rPr>
          <w:sz w:val="22"/>
          <w:szCs w:val="22"/>
        </w:rPr>
        <w:tab/>
        <w:t>d. Tax Equity and Fiscal Responsibility Act of 1982</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rsidR="00CD724B" w:rsidRPr="00CD724B" w:rsidRDefault="00CD724B" w:rsidP="00CD724B">
      <w:pPr>
        <w:ind w:left="720" w:hanging="720"/>
        <w:rPr>
          <w:sz w:val="22"/>
          <w:szCs w:val="22"/>
        </w:rPr>
      </w:pPr>
      <w:r w:rsidRPr="00CD724B">
        <w:rPr>
          <w:sz w:val="22"/>
          <w:szCs w:val="22"/>
        </w:rPr>
        <w:tab/>
        <w:t>a. True</w:t>
      </w:r>
    </w:p>
    <w:p w:rsidR="00CD724B" w:rsidRPr="00E77374" w:rsidRDefault="00CD724B" w:rsidP="00CD724B">
      <w:pPr>
        <w:ind w:left="720" w:hanging="720"/>
        <w:rPr>
          <w:b/>
          <w:color w:val="FF0000"/>
          <w:sz w:val="22"/>
          <w:szCs w:val="22"/>
        </w:rPr>
      </w:pPr>
      <w:r w:rsidRPr="00CD724B">
        <w:rPr>
          <w:sz w:val="22"/>
          <w:szCs w:val="22"/>
        </w:rPr>
        <w:tab/>
      </w:r>
      <w:r w:rsidRPr="00E77374">
        <w:rPr>
          <w:b/>
          <w:color w:val="FF0000"/>
          <w:sz w:val="22"/>
          <w:szCs w:val="22"/>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p>
    <w:p w:rsidR="00CD724B" w:rsidRPr="00CD724B" w:rsidRDefault="00CD724B" w:rsidP="00CD724B">
      <w:pPr>
        <w:ind w:left="720" w:hanging="720"/>
        <w:rPr>
          <w:sz w:val="22"/>
          <w:szCs w:val="22"/>
        </w:rPr>
      </w:pPr>
      <w:r w:rsidRPr="00CD724B">
        <w:rPr>
          <w:sz w:val="22"/>
          <w:szCs w:val="22"/>
        </w:rPr>
        <w:lastRenderedPageBreak/>
        <w:tab/>
        <w:t>a. Case management</w:t>
      </w:r>
    </w:p>
    <w:p w:rsidR="00CD724B" w:rsidRPr="00CD724B" w:rsidRDefault="00CD724B" w:rsidP="00CD724B">
      <w:pPr>
        <w:ind w:left="720" w:hanging="720"/>
        <w:rPr>
          <w:sz w:val="22"/>
          <w:szCs w:val="22"/>
        </w:rPr>
      </w:pPr>
      <w:r w:rsidRPr="00CD724B">
        <w:rPr>
          <w:sz w:val="22"/>
          <w:szCs w:val="22"/>
        </w:rPr>
        <w:tab/>
        <w:t>b. Continuum of care</w:t>
      </w:r>
    </w:p>
    <w:p w:rsidR="00CD724B" w:rsidRPr="00CD724B" w:rsidRDefault="00CD724B" w:rsidP="00CD724B">
      <w:pPr>
        <w:ind w:left="720" w:hanging="720"/>
        <w:rPr>
          <w:sz w:val="22"/>
          <w:szCs w:val="22"/>
        </w:rPr>
      </w:pPr>
      <w:r w:rsidRPr="00CD724B">
        <w:rPr>
          <w:sz w:val="22"/>
          <w:szCs w:val="22"/>
        </w:rPr>
        <w:tab/>
        <w:t>c. Quality improvement</w:t>
      </w:r>
    </w:p>
    <w:p w:rsidR="00CD724B" w:rsidRPr="00ED4138" w:rsidRDefault="00CD724B" w:rsidP="00CD724B">
      <w:pPr>
        <w:ind w:left="720" w:hanging="720"/>
        <w:rPr>
          <w:b/>
          <w:sz w:val="22"/>
          <w:szCs w:val="22"/>
        </w:rPr>
      </w:pPr>
      <w:r w:rsidRPr="00CD724B">
        <w:rPr>
          <w:sz w:val="22"/>
          <w:szCs w:val="22"/>
        </w:rPr>
        <w:tab/>
      </w:r>
      <w:r w:rsidRPr="00ED4138">
        <w:rPr>
          <w:b/>
          <w:color w:val="FF0000"/>
          <w:sz w:val="22"/>
          <w:szCs w:val="22"/>
        </w:rPr>
        <w:t>d. Utilization review</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rsidR="00CD724B" w:rsidRPr="00CD724B" w:rsidRDefault="00CD724B" w:rsidP="00CD724B">
      <w:pPr>
        <w:ind w:left="720" w:hanging="720"/>
        <w:rPr>
          <w:sz w:val="22"/>
          <w:szCs w:val="22"/>
        </w:rPr>
      </w:pPr>
      <w:r w:rsidRPr="00CD724B">
        <w:rPr>
          <w:sz w:val="22"/>
          <w:szCs w:val="22"/>
        </w:rPr>
        <w:tab/>
        <w:t>a. Health Insurance Portability and Accountability Act of 1996</w:t>
      </w:r>
    </w:p>
    <w:p w:rsidR="00CD724B" w:rsidRPr="00CD724B" w:rsidRDefault="00CD724B" w:rsidP="00CD724B">
      <w:pPr>
        <w:ind w:left="720" w:hanging="720"/>
        <w:rPr>
          <w:sz w:val="22"/>
          <w:szCs w:val="22"/>
        </w:rPr>
      </w:pPr>
      <w:r w:rsidRPr="00CD724B">
        <w:rPr>
          <w:sz w:val="22"/>
          <w:szCs w:val="22"/>
        </w:rPr>
        <w:tab/>
        <w:t>b. Patient Protection and Affordable Care Act of 2010</w:t>
      </w:r>
    </w:p>
    <w:p w:rsidR="00CD724B" w:rsidRPr="00ED4138" w:rsidRDefault="00CD724B" w:rsidP="00CD724B">
      <w:pPr>
        <w:ind w:left="720" w:hanging="720"/>
        <w:rPr>
          <w:b/>
          <w:sz w:val="22"/>
          <w:szCs w:val="22"/>
        </w:rPr>
      </w:pPr>
      <w:r w:rsidRPr="00CD724B">
        <w:rPr>
          <w:sz w:val="22"/>
          <w:szCs w:val="22"/>
        </w:rPr>
        <w:tab/>
      </w:r>
      <w:r w:rsidRPr="00ED4138">
        <w:rPr>
          <w:b/>
          <w:color w:val="FF0000"/>
          <w:sz w:val="22"/>
          <w:szCs w:val="22"/>
        </w:rPr>
        <w:t>c. American Recovery and Reinvestment Act of 2009</w:t>
      </w:r>
    </w:p>
    <w:p w:rsidR="00CD724B" w:rsidRPr="00CD724B" w:rsidRDefault="00CD724B" w:rsidP="00CD724B">
      <w:pPr>
        <w:ind w:left="720" w:hanging="720"/>
        <w:rPr>
          <w:sz w:val="22"/>
          <w:szCs w:val="22"/>
        </w:rPr>
      </w:pPr>
      <w:r w:rsidRPr="00CD724B">
        <w:rPr>
          <w:sz w:val="22"/>
          <w:szCs w:val="22"/>
        </w:rPr>
        <w:tab/>
        <w:t>d. Public Law 98-21 of 1983</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rsidR="00CD724B" w:rsidRPr="00CD724B" w:rsidRDefault="00CD724B" w:rsidP="00CD724B">
      <w:pPr>
        <w:ind w:left="720" w:hanging="720"/>
        <w:rPr>
          <w:sz w:val="22"/>
          <w:szCs w:val="22"/>
        </w:rPr>
      </w:pPr>
      <w:r w:rsidRPr="00CD724B">
        <w:rPr>
          <w:sz w:val="22"/>
          <w:szCs w:val="22"/>
        </w:rPr>
        <w:tab/>
        <w:t>a. Staffed</w:t>
      </w:r>
    </w:p>
    <w:p w:rsidR="00CD724B" w:rsidRPr="00ED4138" w:rsidRDefault="00CD724B" w:rsidP="00CD724B">
      <w:pPr>
        <w:ind w:left="720" w:hanging="720"/>
        <w:rPr>
          <w:b/>
          <w:color w:val="FF0000"/>
          <w:sz w:val="22"/>
          <w:szCs w:val="22"/>
        </w:rPr>
      </w:pPr>
      <w:r w:rsidRPr="00CD724B">
        <w:rPr>
          <w:sz w:val="22"/>
          <w:szCs w:val="22"/>
        </w:rPr>
        <w:tab/>
      </w:r>
      <w:r w:rsidRPr="00ED4138">
        <w:rPr>
          <w:b/>
          <w:color w:val="FF0000"/>
          <w:sz w:val="22"/>
          <w:szCs w:val="22"/>
        </w:rPr>
        <w:t>b. Licensed</w:t>
      </w:r>
    </w:p>
    <w:p w:rsidR="00CD724B" w:rsidRPr="00CD724B" w:rsidRDefault="00CD724B" w:rsidP="00CD724B">
      <w:pPr>
        <w:ind w:left="720" w:hanging="720"/>
        <w:rPr>
          <w:sz w:val="22"/>
          <w:szCs w:val="22"/>
        </w:rPr>
      </w:pPr>
      <w:r w:rsidRPr="00CD724B">
        <w:rPr>
          <w:sz w:val="22"/>
          <w:szCs w:val="22"/>
        </w:rPr>
        <w:tab/>
        <w:t>c. Regulated</w:t>
      </w:r>
    </w:p>
    <w:p w:rsidR="00CD724B" w:rsidRPr="00CD724B" w:rsidRDefault="00CD724B" w:rsidP="00CD724B">
      <w:pPr>
        <w:ind w:left="720" w:hanging="720"/>
        <w:rPr>
          <w:sz w:val="22"/>
          <w:szCs w:val="22"/>
        </w:rPr>
      </w:pPr>
      <w:r w:rsidRPr="00CD724B">
        <w:rPr>
          <w:sz w:val="22"/>
          <w:szCs w:val="22"/>
        </w:rPr>
        <w:tab/>
        <w:t>d. Certified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rsidR="00CD724B" w:rsidRPr="00E77374" w:rsidRDefault="00CD724B" w:rsidP="00CD724B">
      <w:pPr>
        <w:ind w:left="720" w:hanging="720"/>
        <w:rPr>
          <w:b/>
          <w:color w:val="FF0000"/>
          <w:sz w:val="22"/>
          <w:szCs w:val="22"/>
        </w:rPr>
      </w:pPr>
      <w:r w:rsidRPr="00CD724B">
        <w:rPr>
          <w:sz w:val="22"/>
          <w:szCs w:val="22"/>
        </w:rPr>
        <w:tab/>
      </w:r>
      <w:r w:rsidRPr="00E77374">
        <w:rPr>
          <w:b/>
          <w:color w:val="FF0000"/>
          <w:sz w:val="22"/>
          <w:szCs w:val="22"/>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rsidR="00CD724B" w:rsidRPr="00ED4138" w:rsidRDefault="00CD724B" w:rsidP="00CD724B">
      <w:pPr>
        <w:ind w:left="720" w:hanging="720"/>
        <w:rPr>
          <w:b/>
          <w:sz w:val="22"/>
          <w:szCs w:val="22"/>
        </w:rPr>
      </w:pPr>
      <w:r w:rsidRPr="00CD724B">
        <w:rPr>
          <w:sz w:val="22"/>
          <w:szCs w:val="22"/>
        </w:rPr>
        <w:tab/>
      </w:r>
      <w:r w:rsidRPr="00ED4138">
        <w:rPr>
          <w:b/>
          <w:color w:val="FF0000"/>
          <w:sz w:val="22"/>
          <w:szCs w:val="22"/>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p>
    <w:p w:rsidR="00CD724B" w:rsidRPr="00CD724B" w:rsidRDefault="00CD724B" w:rsidP="00CD724B">
      <w:pPr>
        <w:ind w:left="720" w:hanging="720"/>
        <w:rPr>
          <w:sz w:val="22"/>
          <w:szCs w:val="22"/>
        </w:rPr>
      </w:pPr>
      <w:r w:rsidRPr="00CD724B">
        <w:rPr>
          <w:sz w:val="22"/>
          <w:szCs w:val="22"/>
        </w:rPr>
        <w:tab/>
        <w:t>a. Corporate</w:t>
      </w:r>
    </w:p>
    <w:p w:rsidR="00CD724B" w:rsidRPr="00CD724B" w:rsidRDefault="00CD724B" w:rsidP="00CD724B">
      <w:pPr>
        <w:ind w:left="720" w:hanging="720"/>
        <w:rPr>
          <w:sz w:val="22"/>
          <w:szCs w:val="22"/>
        </w:rPr>
      </w:pPr>
      <w:r w:rsidRPr="00CD724B">
        <w:rPr>
          <w:sz w:val="22"/>
          <w:szCs w:val="22"/>
        </w:rPr>
        <w:tab/>
        <w:t>b. Corporate</w:t>
      </w:r>
    </w:p>
    <w:p w:rsidR="00CD724B" w:rsidRPr="00CD724B" w:rsidRDefault="00CD724B" w:rsidP="00CD724B">
      <w:pPr>
        <w:ind w:left="720" w:hanging="720"/>
        <w:rPr>
          <w:sz w:val="22"/>
          <w:szCs w:val="22"/>
        </w:rPr>
      </w:pPr>
      <w:r w:rsidRPr="00CD724B">
        <w:rPr>
          <w:sz w:val="22"/>
          <w:szCs w:val="22"/>
        </w:rPr>
        <w:tab/>
        <w:t>c. Clinical</w:t>
      </w:r>
    </w:p>
    <w:p w:rsidR="00CD724B" w:rsidRPr="00E77374" w:rsidRDefault="00CD724B" w:rsidP="00CD724B">
      <w:pPr>
        <w:ind w:left="720" w:hanging="720"/>
        <w:rPr>
          <w:b/>
          <w:color w:val="FF0000"/>
          <w:sz w:val="22"/>
          <w:szCs w:val="22"/>
        </w:rPr>
      </w:pPr>
      <w:r w:rsidRPr="00CD724B">
        <w:rPr>
          <w:sz w:val="22"/>
          <w:szCs w:val="22"/>
        </w:rPr>
        <w:tab/>
      </w:r>
      <w:r w:rsidRPr="00E77374">
        <w:rPr>
          <w:b/>
          <w:color w:val="FF0000"/>
          <w:sz w:val="22"/>
          <w:szCs w:val="22"/>
        </w:rPr>
        <w:t>d. Chief</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E77374">
        <w:rPr>
          <w:color w:val="FF0000"/>
          <w:sz w:val="22"/>
          <w:szCs w:val="22"/>
        </w:rPr>
        <w:t>15.</w:t>
      </w:r>
      <w:r w:rsidRPr="00CD724B">
        <w:rPr>
          <w:sz w:val="22"/>
          <w:szCs w:val="22"/>
        </w:rPr>
        <w:t xml:space="preserve"> </w:t>
      </w:r>
      <w:r w:rsidRPr="00CD724B">
        <w:rPr>
          <w:sz w:val="22"/>
          <w:szCs w:val="22"/>
        </w:rPr>
        <w:tab/>
        <w:t>Health information management departments are considered which of the following?</w:t>
      </w:r>
    </w:p>
    <w:p w:rsidR="00CD724B" w:rsidRPr="00CD724B" w:rsidRDefault="00CD724B" w:rsidP="00CD724B">
      <w:pPr>
        <w:ind w:left="720" w:hanging="720"/>
        <w:rPr>
          <w:sz w:val="22"/>
          <w:szCs w:val="22"/>
        </w:rPr>
      </w:pPr>
      <w:r w:rsidRPr="00CD724B">
        <w:rPr>
          <w:sz w:val="22"/>
          <w:szCs w:val="22"/>
        </w:rPr>
        <w:tab/>
        <w:t>a. Rehabilitation Services</w:t>
      </w:r>
    </w:p>
    <w:p w:rsidR="00CD724B" w:rsidRPr="00CD724B" w:rsidRDefault="00CD724B" w:rsidP="00CD724B">
      <w:pPr>
        <w:ind w:left="720" w:hanging="720"/>
        <w:rPr>
          <w:sz w:val="22"/>
          <w:szCs w:val="22"/>
        </w:rPr>
      </w:pPr>
      <w:r w:rsidRPr="00CD724B">
        <w:rPr>
          <w:sz w:val="22"/>
          <w:szCs w:val="22"/>
        </w:rPr>
        <w:tab/>
        <w:t>b. Ancillary Support Service</w:t>
      </w:r>
    </w:p>
    <w:p w:rsidR="00CD724B" w:rsidRPr="00ED4138" w:rsidRDefault="00CD724B" w:rsidP="00CD724B">
      <w:pPr>
        <w:ind w:left="720" w:hanging="720"/>
        <w:rPr>
          <w:b/>
          <w:sz w:val="22"/>
          <w:szCs w:val="22"/>
        </w:rPr>
      </w:pPr>
      <w:r w:rsidRPr="00CD724B">
        <w:rPr>
          <w:sz w:val="22"/>
          <w:szCs w:val="22"/>
        </w:rPr>
        <w:tab/>
      </w:r>
      <w:r w:rsidRPr="00ED4138">
        <w:rPr>
          <w:b/>
          <w:color w:val="FF0000"/>
          <w:sz w:val="22"/>
          <w:szCs w:val="22"/>
        </w:rPr>
        <w:t>c. Administrative Support Services</w:t>
      </w:r>
    </w:p>
    <w:p w:rsidR="00CD724B" w:rsidRPr="00CD724B" w:rsidRDefault="00CD724B" w:rsidP="00CD724B">
      <w:pPr>
        <w:ind w:left="720" w:hanging="720"/>
        <w:rPr>
          <w:sz w:val="22"/>
          <w:szCs w:val="22"/>
        </w:rPr>
      </w:pPr>
      <w:r w:rsidRPr="00CD724B">
        <w:rPr>
          <w:sz w:val="22"/>
          <w:szCs w:val="22"/>
        </w:rPr>
        <w:tab/>
        <w:t>d. Clinical Support Services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rsidR="00CD724B" w:rsidRPr="00ED4138" w:rsidRDefault="00CD724B" w:rsidP="00CD724B">
      <w:pPr>
        <w:ind w:left="720" w:hanging="720"/>
        <w:rPr>
          <w:b/>
          <w:sz w:val="22"/>
          <w:szCs w:val="22"/>
        </w:rPr>
      </w:pPr>
      <w:r w:rsidRPr="00CD724B">
        <w:rPr>
          <w:sz w:val="22"/>
          <w:szCs w:val="22"/>
        </w:rPr>
        <w:tab/>
      </w:r>
      <w:r w:rsidRPr="00ED4138">
        <w:rPr>
          <w:b/>
          <w:color w:val="FF0000"/>
          <w:sz w:val="22"/>
          <w:szCs w:val="22"/>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ED4138">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rsidR="00CD724B" w:rsidRPr="00E77374" w:rsidRDefault="00CD724B" w:rsidP="00CD724B">
      <w:pPr>
        <w:ind w:left="720" w:hanging="720"/>
        <w:rPr>
          <w:b/>
          <w:color w:val="FF0000"/>
          <w:sz w:val="22"/>
          <w:szCs w:val="22"/>
        </w:rPr>
      </w:pPr>
      <w:r w:rsidRPr="00CD724B">
        <w:rPr>
          <w:sz w:val="22"/>
          <w:szCs w:val="22"/>
        </w:rPr>
        <w:tab/>
      </w:r>
      <w:r w:rsidRPr="00E77374">
        <w:rPr>
          <w:b/>
          <w:color w:val="FF0000"/>
          <w:sz w:val="22"/>
          <w:szCs w:val="22"/>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ED4138" w:rsidRDefault="00ED4138" w:rsidP="00CD724B">
      <w:pPr>
        <w:ind w:left="720" w:hanging="720"/>
        <w:rPr>
          <w:sz w:val="22"/>
          <w:szCs w:val="22"/>
        </w:rPr>
      </w:pPr>
    </w:p>
    <w:p w:rsidR="00ED4138" w:rsidRDefault="00ED4138" w:rsidP="00CD724B">
      <w:pPr>
        <w:ind w:left="720" w:hanging="720"/>
        <w:rPr>
          <w:sz w:val="22"/>
          <w:szCs w:val="22"/>
        </w:rPr>
      </w:pPr>
    </w:p>
    <w:p w:rsidR="00ED4138" w:rsidRDefault="00ED4138" w:rsidP="00CD724B">
      <w:pPr>
        <w:ind w:left="720" w:hanging="720"/>
        <w:rPr>
          <w:sz w:val="22"/>
          <w:szCs w:val="22"/>
        </w:rPr>
      </w:pPr>
    </w:p>
    <w:p w:rsidR="00CD724B" w:rsidRPr="00CD724B" w:rsidRDefault="00CD724B" w:rsidP="00CD724B">
      <w:pPr>
        <w:ind w:left="720" w:hanging="720"/>
        <w:rPr>
          <w:sz w:val="22"/>
          <w:szCs w:val="22"/>
        </w:rPr>
      </w:pPr>
      <w:r w:rsidRPr="00ED4138">
        <w:rPr>
          <w:sz w:val="22"/>
          <w:szCs w:val="22"/>
        </w:rPr>
        <w:lastRenderedPageBreak/>
        <w:t>18.</w:t>
      </w:r>
      <w:r w:rsidRPr="00CD724B">
        <w:rPr>
          <w:sz w:val="22"/>
          <w:szCs w:val="22"/>
        </w:rPr>
        <w:tab/>
        <w:t>Which of the following is the fastest-growing sector to offer services for Medicare recipients?</w:t>
      </w:r>
    </w:p>
    <w:p w:rsidR="00CD724B" w:rsidRPr="00CD724B" w:rsidRDefault="00CD724B" w:rsidP="00CD724B">
      <w:pPr>
        <w:ind w:left="720" w:hanging="720"/>
        <w:rPr>
          <w:sz w:val="22"/>
          <w:szCs w:val="22"/>
        </w:rPr>
      </w:pPr>
      <w:r w:rsidRPr="00CD724B">
        <w:rPr>
          <w:sz w:val="22"/>
          <w:szCs w:val="22"/>
        </w:rPr>
        <w:tab/>
        <w:t>a. Urgent care</w:t>
      </w:r>
    </w:p>
    <w:p w:rsidR="00CD724B" w:rsidRPr="00ED4138" w:rsidRDefault="00CD724B" w:rsidP="00CD724B">
      <w:pPr>
        <w:ind w:left="720" w:hanging="720"/>
        <w:rPr>
          <w:color w:val="FF0000"/>
          <w:sz w:val="22"/>
          <w:szCs w:val="22"/>
        </w:rPr>
      </w:pPr>
      <w:r w:rsidRPr="00CD724B">
        <w:rPr>
          <w:sz w:val="22"/>
          <w:szCs w:val="22"/>
        </w:rPr>
        <w:tab/>
      </w:r>
      <w:r w:rsidRPr="00ED4138">
        <w:rPr>
          <w:sz w:val="22"/>
          <w:szCs w:val="22"/>
        </w:rPr>
        <w:t>b. Long term care</w:t>
      </w:r>
    </w:p>
    <w:p w:rsidR="00CD724B" w:rsidRPr="00CD724B" w:rsidRDefault="00CD724B" w:rsidP="00CD724B">
      <w:pPr>
        <w:ind w:left="720" w:hanging="720"/>
        <w:rPr>
          <w:sz w:val="22"/>
          <w:szCs w:val="22"/>
        </w:rPr>
      </w:pPr>
      <w:r w:rsidRPr="00CD724B">
        <w:rPr>
          <w:sz w:val="22"/>
          <w:szCs w:val="22"/>
        </w:rPr>
        <w:tab/>
        <w:t>c. Hospice</w:t>
      </w:r>
    </w:p>
    <w:p w:rsidR="00CD724B" w:rsidRPr="00ED4138" w:rsidRDefault="00CD724B" w:rsidP="00CD724B">
      <w:pPr>
        <w:ind w:left="720" w:hanging="720"/>
        <w:rPr>
          <w:b/>
          <w:sz w:val="22"/>
          <w:szCs w:val="22"/>
        </w:rPr>
      </w:pPr>
      <w:r w:rsidRPr="00CD724B">
        <w:rPr>
          <w:sz w:val="22"/>
          <w:szCs w:val="22"/>
        </w:rPr>
        <w:tab/>
      </w:r>
      <w:r w:rsidRPr="00ED4138">
        <w:rPr>
          <w:b/>
          <w:color w:val="FF0000"/>
          <w:sz w:val="22"/>
          <w:szCs w:val="22"/>
        </w:rPr>
        <w:t>d. Home health</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rsidR="00CD724B" w:rsidRPr="00CD724B" w:rsidRDefault="00CD724B" w:rsidP="00CD724B">
      <w:pPr>
        <w:ind w:left="720" w:hanging="720"/>
        <w:rPr>
          <w:sz w:val="22"/>
          <w:szCs w:val="22"/>
        </w:rPr>
      </w:pPr>
      <w:r w:rsidRPr="00CD724B">
        <w:rPr>
          <w:sz w:val="22"/>
          <w:szCs w:val="22"/>
        </w:rPr>
        <w:tab/>
        <w:t>a. True</w:t>
      </w:r>
    </w:p>
    <w:p w:rsidR="00CD724B" w:rsidRPr="00ED4138" w:rsidRDefault="00CD724B" w:rsidP="00CD724B">
      <w:pPr>
        <w:ind w:left="720" w:hanging="720"/>
        <w:rPr>
          <w:b/>
          <w:sz w:val="22"/>
          <w:szCs w:val="22"/>
        </w:rPr>
      </w:pPr>
      <w:r w:rsidRPr="00CD724B">
        <w:rPr>
          <w:sz w:val="22"/>
          <w:szCs w:val="22"/>
        </w:rPr>
        <w:tab/>
      </w:r>
      <w:r w:rsidRPr="00ED4138">
        <w:rPr>
          <w:b/>
          <w:color w:val="FF0000"/>
          <w:sz w:val="22"/>
          <w:szCs w:val="22"/>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781D10">
        <w:rPr>
          <w:sz w:val="22"/>
          <w:szCs w:val="22"/>
        </w:rPr>
        <w:t>20.</w:t>
      </w:r>
      <w:r w:rsidRPr="00CD724B">
        <w:rPr>
          <w:sz w:val="22"/>
          <w:szCs w:val="22"/>
        </w:rPr>
        <w:tab/>
        <w:t>Which of the following is a main goal in treating hospice patients?</w:t>
      </w:r>
    </w:p>
    <w:p w:rsidR="00CD724B" w:rsidRPr="00CD724B" w:rsidRDefault="00CD724B" w:rsidP="00CD724B">
      <w:pPr>
        <w:ind w:left="720" w:hanging="720"/>
        <w:rPr>
          <w:sz w:val="22"/>
          <w:szCs w:val="22"/>
        </w:rPr>
      </w:pPr>
      <w:r w:rsidRPr="00CD724B">
        <w:rPr>
          <w:sz w:val="22"/>
          <w:szCs w:val="22"/>
        </w:rPr>
        <w:tab/>
      </w:r>
      <w:proofErr w:type="gramStart"/>
      <w:r w:rsidRPr="00CD724B">
        <w:rPr>
          <w:sz w:val="22"/>
          <w:szCs w:val="22"/>
        </w:rPr>
        <w:t>a.  Curing</w:t>
      </w:r>
      <w:proofErr w:type="gramEnd"/>
      <w:r w:rsidRPr="00CD724B">
        <w:rPr>
          <w:sz w:val="22"/>
          <w:szCs w:val="22"/>
        </w:rPr>
        <w:t xml:space="preserve"> the patient of their illness</w:t>
      </w:r>
    </w:p>
    <w:p w:rsidR="00CD724B" w:rsidRPr="00CD724B" w:rsidRDefault="00CD724B" w:rsidP="00CD724B">
      <w:pPr>
        <w:ind w:left="720" w:hanging="720"/>
        <w:rPr>
          <w:sz w:val="22"/>
          <w:szCs w:val="22"/>
        </w:rPr>
      </w:pPr>
      <w:r w:rsidRPr="00CD724B">
        <w:rPr>
          <w:sz w:val="22"/>
          <w:szCs w:val="22"/>
        </w:rPr>
        <w:tab/>
        <w:t xml:space="preserve">b. Relive the family of providing care </w:t>
      </w:r>
    </w:p>
    <w:p w:rsidR="00CD724B" w:rsidRPr="00E77374" w:rsidRDefault="00CD724B" w:rsidP="00CD724B">
      <w:pPr>
        <w:ind w:left="720" w:hanging="720"/>
        <w:rPr>
          <w:b/>
          <w:color w:val="FF0000"/>
          <w:sz w:val="22"/>
          <w:szCs w:val="22"/>
        </w:rPr>
      </w:pPr>
      <w:r w:rsidRPr="00CD724B">
        <w:rPr>
          <w:sz w:val="22"/>
          <w:szCs w:val="22"/>
        </w:rPr>
        <w:tab/>
      </w:r>
      <w:r w:rsidRPr="00E77374">
        <w:rPr>
          <w:b/>
          <w:color w:val="FF0000"/>
          <w:sz w:val="22"/>
          <w:szCs w:val="22"/>
        </w:rPr>
        <w:t xml:space="preserve">c. Minimize the stress and trauma of death </w:t>
      </w:r>
    </w:p>
    <w:p w:rsidR="00CD724B" w:rsidRPr="00CD724B" w:rsidRDefault="00CD724B" w:rsidP="00CD724B">
      <w:pPr>
        <w:ind w:left="720" w:hanging="720"/>
        <w:rPr>
          <w:sz w:val="22"/>
          <w:szCs w:val="22"/>
        </w:rPr>
      </w:pPr>
      <w:r w:rsidRPr="00CD724B">
        <w:rPr>
          <w:sz w:val="22"/>
          <w:szCs w:val="22"/>
        </w:rPr>
        <w:tab/>
        <w:t>d. Reduce the costs for the patient’s family</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21. Which of the following is the health profession that focuses on the eyes and related structures?</w:t>
      </w:r>
    </w:p>
    <w:p w:rsidR="00CD724B" w:rsidRPr="00CD724B" w:rsidRDefault="00CD724B" w:rsidP="00CD724B">
      <w:pPr>
        <w:ind w:left="720" w:hanging="720"/>
        <w:rPr>
          <w:sz w:val="22"/>
          <w:szCs w:val="22"/>
        </w:rPr>
      </w:pPr>
      <w:r w:rsidRPr="00CD724B">
        <w:rPr>
          <w:sz w:val="22"/>
          <w:szCs w:val="22"/>
        </w:rPr>
        <w:tab/>
        <w:t>a. Occupational therapy</w:t>
      </w:r>
    </w:p>
    <w:p w:rsidR="00CD724B" w:rsidRPr="00E77374" w:rsidRDefault="00CD724B" w:rsidP="00CD724B">
      <w:pPr>
        <w:ind w:left="720" w:hanging="720"/>
        <w:rPr>
          <w:b/>
          <w:color w:val="FF0000"/>
          <w:sz w:val="22"/>
          <w:szCs w:val="22"/>
        </w:rPr>
      </w:pPr>
      <w:r w:rsidRPr="00CD724B">
        <w:rPr>
          <w:sz w:val="22"/>
          <w:szCs w:val="22"/>
        </w:rPr>
        <w:tab/>
      </w:r>
      <w:r w:rsidRPr="00E77374">
        <w:rPr>
          <w:b/>
          <w:color w:val="FF0000"/>
          <w:sz w:val="22"/>
          <w:szCs w:val="22"/>
        </w:rPr>
        <w:t>b. Optometry</w:t>
      </w:r>
    </w:p>
    <w:p w:rsidR="00CD724B" w:rsidRPr="00CD724B" w:rsidRDefault="00CD724B" w:rsidP="00CD724B">
      <w:pPr>
        <w:ind w:left="720" w:hanging="720"/>
        <w:rPr>
          <w:sz w:val="22"/>
          <w:szCs w:val="22"/>
        </w:rPr>
      </w:pPr>
      <w:r w:rsidRPr="00CD724B">
        <w:rPr>
          <w:sz w:val="22"/>
          <w:szCs w:val="22"/>
        </w:rPr>
        <w:tab/>
        <w:t>c. Diagnostic sonography</w:t>
      </w:r>
    </w:p>
    <w:p w:rsidR="00CD724B" w:rsidRPr="00CD724B" w:rsidRDefault="00CD724B" w:rsidP="00CD724B">
      <w:pPr>
        <w:ind w:left="720" w:hanging="720"/>
        <w:rPr>
          <w:sz w:val="22"/>
          <w:szCs w:val="22"/>
        </w:rPr>
      </w:pPr>
      <w:r w:rsidRPr="00CD724B">
        <w:rPr>
          <w:sz w:val="22"/>
          <w:szCs w:val="22"/>
        </w:rPr>
        <w:tab/>
        <w:t>d. Dietetics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22. Public </w:t>
      </w:r>
      <w:proofErr w:type="gramStart"/>
      <w:r w:rsidRPr="00CD724B">
        <w:rPr>
          <w:sz w:val="22"/>
          <w:szCs w:val="22"/>
        </w:rPr>
        <w:t>Law 89-97</w:t>
      </w:r>
      <w:proofErr w:type="gramEnd"/>
      <w:r w:rsidRPr="00CD724B">
        <w:rPr>
          <w:sz w:val="22"/>
          <w:szCs w:val="22"/>
        </w:rPr>
        <w:t xml:space="preserve"> of 1965 created a number of amendments to which Act?</w:t>
      </w:r>
    </w:p>
    <w:p w:rsidR="00CD724B" w:rsidRPr="00CD724B" w:rsidRDefault="00CD724B" w:rsidP="00CD724B">
      <w:pPr>
        <w:ind w:left="720" w:hanging="720"/>
        <w:rPr>
          <w:sz w:val="22"/>
          <w:szCs w:val="22"/>
        </w:rPr>
      </w:pPr>
      <w:r w:rsidRPr="00CD724B">
        <w:rPr>
          <w:sz w:val="22"/>
          <w:szCs w:val="22"/>
        </w:rPr>
        <w:tab/>
        <w:t>a. Affordable Care Act</w:t>
      </w:r>
    </w:p>
    <w:p w:rsidR="00CD724B" w:rsidRPr="00CD724B" w:rsidRDefault="00CD724B" w:rsidP="00CD724B">
      <w:pPr>
        <w:ind w:left="720" w:hanging="720"/>
        <w:rPr>
          <w:sz w:val="22"/>
          <w:szCs w:val="22"/>
        </w:rPr>
      </w:pPr>
      <w:r w:rsidRPr="00CD724B">
        <w:rPr>
          <w:sz w:val="22"/>
          <w:szCs w:val="22"/>
        </w:rPr>
        <w:tab/>
        <w:t>b. Health Insurance Portability and Accountability Act</w:t>
      </w:r>
    </w:p>
    <w:p w:rsidR="00CD724B" w:rsidRPr="00E77374" w:rsidRDefault="00CD724B" w:rsidP="00CD724B">
      <w:pPr>
        <w:ind w:left="720" w:hanging="720"/>
        <w:rPr>
          <w:b/>
          <w:color w:val="FF0000"/>
          <w:sz w:val="22"/>
          <w:szCs w:val="22"/>
        </w:rPr>
      </w:pPr>
      <w:r w:rsidRPr="00CD724B">
        <w:rPr>
          <w:sz w:val="22"/>
          <w:szCs w:val="22"/>
        </w:rPr>
        <w:tab/>
      </w:r>
      <w:r w:rsidRPr="00E77374">
        <w:rPr>
          <w:b/>
          <w:color w:val="FF0000"/>
          <w:sz w:val="22"/>
          <w:szCs w:val="22"/>
        </w:rPr>
        <w:t>c. Social Security Act</w:t>
      </w:r>
    </w:p>
    <w:p w:rsidR="00CD724B" w:rsidRPr="00CD724B" w:rsidRDefault="00CD724B" w:rsidP="00CD724B">
      <w:pPr>
        <w:ind w:left="720" w:hanging="720"/>
        <w:rPr>
          <w:sz w:val="22"/>
          <w:szCs w:val="22"/>
        </w:rPr>
      </w:pPr>
      <w:r w:rsidRPr="00CD724B">
        <w:rPr>
          <w:sz w:val="22"/>
          <w:szCs w:val="22"/>
        </w:rPr>
        <w:tab/>
        <w:t>d. Medicare and Medicaid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781D10">
        <w:rPr>
          <w:sz w:val="22"/>
          <w:szCs w:val="22"/>
        </w:rPr>
        <w:t>23</w:t>
      </w:r>
      <w:r w:rsidRPr="00CD724B">
        <w:rPr>
          <w:sz w:val="22"/>
          <w:szCs w:val="22"/>
        </w:rPr>
        <w:t>. The Office of the National Coordinator for Health Information Technology was created as part of which Act?</w:t>
      </w:r>
    </w:p>
    <w:p w:rsidR="00CD724B" w:rsidRPr="00781D10" w:rsidRDefault="00CD724B" w:rsidP="00CD724B">
      <w:pPr>
        <w:ind w:left="720" w:hanging="720"/>
        <w:rPr>
          <w:sz w:val="22"/>
          <w:szCs w:val="22"/>
        </w:rPr>
      </w:pPr>
      <w:r w:rsidRPr="00CD724B">
        <w:rPr>
          <w:sz w:val="22"/>
          <w:szCs w:val="22"/>
        </w:rPr>
        <w:tab/>
      </w:r>
      <w:r w:rsidRPr="00781D10">
        <w:rPr>
          <w:sz w:val="22"/>
          <w:szCs w:val="22"/>
        </w:rPr>
        <w:t>a. Health Insurance Portability and Accountability Act</w:t>
      </w:r>
    </w:p>
    <w:p w:rsidR="00CD724B" w:rsidRPr="00CD724B" w:rsidRDefault="00CD724B" w:rsidP="00CD724B">
      <w:pPr>
        <w:ind w:left="720" w:hanging="720"/>
        <w:rPr>
          <w:sz w:val="22"/>
          <w:szCs w:val="22"/>
        </w:rPr>
      </w:pPr>
      <w:r w:rsidRPr="00CD724B">
        <w:rPr>
          <w:sz w:val="22"/>
          <w:szCs w:val="22"/>
        </w:rPr>
        <w:tab/>
        <w:t>b. Social Security Act</w:t>
      </w:r>
    </w:p>
    <w:p w:rsidR="00CD724B" w:rsidRPr="00CD724B" w:rsidRDefault="00CD724B" w:rsidP="00CD724B">
      <w:pPr>
        <w:ind w:left="720" w:hanging="720"/>
        <w:rPr>
          <w:sz w:val="22"/>
          <w:szCs w:val="22"/>
        </w:rPr>
      </w:pPr>
      <w:r w:rsidRPr="00CD724B">
        <w:rPr>
          <w:sz w:val="22"/>
          <w:szCs w:val="22"/>
        </w:rPr>
        <w:tab/>
        <w:t>c. Patient Protection and Affordable Care Act</w:t>
      </w:r>
    </w:p>
    <w:p w:rsidR="00CD724B" w:rsidRPr="00781D10" w:rsidRDefault="00CD724B" w:rsidP="00CD724B">
      <w:pPr>
        <w:ind w:left="720" w:hanging="720"/>
        <w:rPr>
          <w:b/>
          <w:sz w:val="22"/>
          <w:szCs w:val="22"/>
        </w:rPr>
      </w:pPr>
      <w:r w:rsidRPr="00CD724B">
        <w:rPr>
          <w:sz w:val="22"/>
          <w:szCs w:val="22"/>
        </w:rPr>
        <w:tab/>
      </w:r>
      <w:r w:rsidRPr="00781D10">
        <w:rPr>
          <w:b/>
          <w:color w:val="FF0000"/>
          <w:sz w:val="22"/>
          <w:szCs w:val="22"/>
        </w:rPr>
        <w:t>d. American Recovery and Reinvestment Act</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781D10">
        <w:rPr>
          <w:sz w:val="22"/>
          <w:szCs w:val="22"/>
        </w:rPr>
        <w:t>24</w:t>
      </w:r>
      <w:r w:rsidRPr="00CD724B">
        <w:rPr>
          <w:sz w:val="22"/>
          <w:szCs w:val="22"/>
        </w:rPr>
        <w:t>. Who has the primary responsibility for setting the overall direction of the hospital?</w:t>
      </w:r>
    </w:p>
    <w:p w:rsidR="00CD724B" w:rsidRPr="00781D10" w:rsidRDefault="00CD724B" w:rsidP="00CD724B">
      <w:pPr>
        <w:ind w:left="720" w:hanging="720"/>
        <w:rPr>
          <w:b/>
          <w:sz w:val="22"/>
          <w:szCs w:val="22"/>
        </w:rPr>
      </w:pPr>
      <w:r w:rsidRPr="00CD724B">
        <w:rPr>
          <w:sz w:val="22"/>
          <w:szCs w:val="22"/>
        </w:rPr>
        <w:tab/>
      </w:r>
      <w:r w:rsidRPr="00781D10">
        <w:rPr>
          <w:b/>
          <w:color w:val="FF0000"/>
          <w:sz w:val="22"/>
          <w:szCs w:val="22"/>
        </w:rPr>
        <w:t>a. Board of directors</w:t>
      </w:r>
    </w:p>
    <w:p w:rsidR="00CD724B" w:rsidRPr="00781D10" w:rsidRDefault="00CD724B" w:rsidP="00CD724B">
      <w:pPr>
        <w:ind w:left="720" w:hanging="720"/>
        <w:rPr>
          <w:color w:val="FF0000"/>
          <w:sz w:val="22"/>
          <w:szCs w:val="22"/>
        </w:rPr>
      </w:pPr>
      <w:r w:rsidRPr="00CD724B">
        <w:rPr>
          <w:sz w:val="22"/>
          <w:szCs w:val="22"/>
        </w:rPr>
        <w:tab/>
      </w:r>
      <w:r w:rsidRPr="00781D10">
        <w:rPr>
          <w:sz w:val="22"/>
          <w:szCs w:val="22"/>
        </w:rPr>
        <w:t>b. Chief executive officer</w:t>
      </w:r>
    </w:p>
    <w:p w:rsidR="00CD724B" w:rsidRPr="00CD724B" w:rsidRDefault="00CD724B" w:rsidP="00CD724B">
      <w:pPr>
        <w:ind w:left="720" w:hanging="720"/>
        <w:rPr>
          <w:sz w:val="22"/>
          <w:szCs w:val="22"/>
        </w:rPr>
      </w:pPr>
      <w:r w:rsidRPr="00CD724B">
        <w:rPr>
          <w:sz w:val="22"/>
          <w:szCs w:val="22"/>
        </w:rPr>
        <w:tab/>
        <w:t>c. Chief financial officer</w:t>
      </w:r>
    </w:p>
    <w:p w:rsidR="00CD724B" w:rsidRPr="00CD724B" w:rsidRDefault="00CD724B" w:rsidP="00CD724B">
      <w:pPr>
        <w:ind w:left="720" w:hanging="720"/>
        <w:rPr>
          <w:sz w:val="22"/>
          <w:szCs w:val="22"/>
        </w:rPr>
      </w:pPr>
      <w:r w:rsidRPr="00CD724B">
        <w:rPr>
          <w:sz w:val="22"/>
          <w:szCs w:val="22"/>
        </w:rPr>
        <w:tab/>
        <w:t>d. All employees of the hospital</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___________.</w:t>
      </w:r>
    </w:p>
    <w:p w:rsidR="00CD724B" w:rsidRPr="00CD724B" w:rsidRDefault="00CD724B" w:rsidP="00CD724B">
      <w:pPr>
        <w:ind w:left="720" w:hanging="720"/>
        <w:rPr>
          <w:sz w:val="22"/>
          <w:szCs w:val="22"/>
        </w:rPr>
      </w:pPr>
      <w:r w:rsidRPr="00CD724B">
        <w:rPr>
          <w:sz w:val="22"/>
          <w:szCs w:val="22"/>
        </w:rPr>
        <w:tab/>
        <w:t>a. Policies and procedures</w:t>
      </w:r>
    </w:p>
    <w:p w:rsidR="00CD724B" w:rsidRPr="00E77374" w:rsidRDefault="00CD724B" w:rsidP="00CD724B">
      <w:pPr>
        <w:ind w:left="720" w:hanging="720"/>
        <w:rPr>
          <w:b/>
          <w:color w:val="FF0000"/>
          <w:sz w:val="22"/>
          <w:szCs w:val="22"/>
        </w:rPr>
      </w:pPr>
      <w:r w:rsidRPr="00CD724B">
        <w:rPr>
          <w:sz w:val="22"/>
          <w:szCs w:val="22"/>
        </w:rPr>
        <w:tab/>
      </w:r>
      <w:r w:rsidRPr="00E77374">
        <w:rPr>
          <w:b/>
          <w:color w:val="FF0000"/>
          <w:sz w:val="22"/>
          <w:szCs w:val="22"/>
        </w:rPr>
        <w:t>b. Medical staff bylaws</w:t>
      </w:r>
    </w:p>
    <w:p w:rsidR="00CD724B" w:rsidRPr="00CD724B" w:rsidRDefault="00CD724B" w:rsidP="00CD724B">
      <w:pPr>
        <w:ind w:left="720" w:hanging="720"/>
        <w:rPr>
          <w:sz w:val="22"/>
          <w:szCs w:val="22"/>
        </w:rPr>
      </w:pPr>
      <w:r w:rsidRPr="00CD724B">
        <w:rPr>
          <w:sz w:val="22"/>
          <w:szCs w:val="22"/>
        </w:rPr>
        <w:tab/>
        <w:t>c. Medical staff credentials</w:t>
      </w:r>
    </w:p>
    <w:p w:rsidR="00BB307C" w:rsidRPr="00687791" w:rsidRDefault="00CD724B" w:rsidP="00CD724B">
      <w:pPr>
        <w:ind w:left="720" w:hanging="720"/>
        <w:rPr>
          <w:sz w:val="22"/>
          <w:szCs w:val="22"/>
        </w:rPr>
      </w:pPr>
      <w:r w:rsidRPr="00CD724B">
        <w:rPr>
          <w:sz w:val="22"/>
          <w:szCs w:val="22"/>
        </w:rPr>
        <w:tab/>
        <w:t>d. Legal guidelines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41" w:rsidRDefault="004E2B41">
      <w:r>
        <w:separator/>
      </w:r>
    </w:p>
  </w:endnote>
  <w:endnote w:type="continuationSeparator" w:id="0">
    <w:p w:rsidR="004E2B41" w:rsidRDefault="004E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74" w:rsidRDefault="00E77374">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4342C">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41" w:rsidRDefault="004E2B41">
      <w:r>
        <w:separator/>
      </w:r>
    </w:p>
  </w:footnote>
  <w:footnote w:type="continuationSeparator" w:id="0">
    <w:p w:rsidR="004E2B41" w:rsidRDefault="004E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74" w:rsidRPr="001276A0" w:rsidRDefault="00E77374"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77374" w:rsidRDefault="00E77374" w:rsidP="00EA5B0D">
    <w:pPr>
      <w:pStyle w:val="Header"/>
      <w:rPr>
        <w:sz w:val="20"/>
        <w:szCs w:val="20"/>
      </w:rPr>
    </w:pPr>
    <w:r>
      <w:rPr>
        <w:sz w:val="20"/>
        <w:szCs w:val="20"/>
      </w:rPr>
      <w:tab/>
    </w:r>
    <w:r>
      <w:rPr>
        <w:sz w:val="20"/>
        <w:szCs w:val="20"/>
      </w:rPr>
      <w:tab/>
    </w:r>
  </w:p>
  <w:p w:rsidR="00E77374" w:rsidRDefault="00E77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6A61B27"/>
    <w:multiLevelType w:val="hybridMultilevel"/>
    <w:tmpl w:val="A42EFFEC"/>
    <w:lvl w:ilvl="0" w:tplc="3EFE12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87A60"/>
    <w:multiLevelType w:val="hybridMultilevel"/>
    <w:tmpl w:val="F75E95C6"/>
    <w:lvl w:ilvl="0" w:tplc="1A84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A38DE"/>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31D"/>
    <w:rsid w:val="00481B6D"/>
    <w:rsid w:val="004822F0"/>
    <w:rsid w:val="004979F1"/>
    <w:rsid w:val="004A3559"/>
    <w:rsid w:val="004A6923"/>
    <w:rsid w:val="004C73B6"/>
    <w:rsid w:val="004E2B41"/>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57B41"/>
    <w:rsid w:val="0076108C"/>
    <w:rsid w:val="007636BB"/>
    <w:rsid w:val="0077042B"/>
    <w:rsid w:val="00781D10"/>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AF43FD"/>
    <w:rsid w:val="00B01E36"/>
    <w:rsid w:val="00B033D4"/>
    <w:rsid w:val="00B16748"/>
    <w:rsid w:val="00B21770"/>
    <w:rsid w:val="00B2209E"/>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2578D"/>
    <w:rsid w:val="00C315AC"/>
    <w:rsid w:val="00C32E2C"/>
    <w:rsid w:val="00C434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77374"/>
    <w:rsid w:val="00EA5B0D"/>
    <w:rsid w:val="00EC4544"/>
    <w:rsid w:val="00ED4138"/>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5727A3-AE45-4170-8F7C-D766BF36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B22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Laurie Mondville</cp:lastModifiedBy>
  <cp:revision>4</cp:revision>
  <cp:lastPrinted>2005-09-17T19:02:00Z</cp:lastPrinted>
  <dcterms:created xsi:type="dcterms:W3CDTF">2016-09-05T22:31:00Z</dcterms:created>
  <dcterms:modified xsi:type="dcterms:W3CDTF">2016-09-05T23:14:00Z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